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bookmarkStart w:id="0" w:name="block-33716691"/>
      <w:r w:rsidRPr="00723C1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723C1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723C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proofErr w:type="spellStart"/>
      <w:r w:rsidRPr="00723C1B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723C1B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</w:p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2A720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05B38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5B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405B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5B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723C1B" w:rsidRDefault="00723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Пед.совет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4E6975" w:rsidRDefault="00405B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723C1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5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5B3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5B3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05B3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5B3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723C1B" w:rsidRDefault="00723C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405B3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5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05B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05B3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05B3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05B3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723C1B" w:rsidRDefault="00723C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О-102/3</w:t>
            </w:r>
          </w:p>
          <w:p w:rsidR="000E6D86" w:rsidRDefault="00405B3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5B3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A7200" w:rsidRDefault="002A7200">
      <w:pPr>
        <w:spacing w:after="0"/>
        <w:ind w:left="120"/>
      </w:pPr>
    </w:p>
    <w:p w:rsidR="002A7200" w:rsidRDefault="002A7200">
      <w:pPr>
        <w:spacing w:after="0"/>
        <w:ind w:left="120"/>
      </w:pPr>
    </w:p>
    <w:p w:rsidR="002A7200" w:rsidRDefault="002A7200">
      <w:pPr>
        <w:spacing w:after="0"/>
        <w:ind w:left="120"/>
      </w:pPr>
    </w:p>
    <w:p w:rsidR="002A7200" w:rsidRDefault="002A7200">
      <w:pPr>
        <w:spacing w:after="0"/>
        <w:ind w:left="120"/>
      </w:pPr>
    </w:p>
    <w:p w:rsidR="002A7200" w:rsidRDefault="002A7200">
      <w:pPr>
        <w:spacing w:after="0"/>
        <w:ind w:left="120"/>
      </w:pPr>
    </w:p>
    <w:p w:rsidR="002A7200" w:rsidRDefault="00405B3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A7200" w:rsidRDefault="00405B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4435552)</w:t>
      </w:r>
    </w:p>
    <w:p w:rsidR="002A7200" w:rsidRDefault="002A7200">
      <w:pPr>
        <w:spacing w:after="0"/>
        <w:ind w:left="120"/>
        <w:jc w:val="center"/>
      </w:pPr>
    </w:p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2A7200" w:rsidRPr="00723C1B" w:rsidRDefault="00405B38">
      <w:pPr>
        <w:spacing w:after="0" w:line="408" w:lineRule="auto"/>
        <w:ind w:left="120"/>
        <w:jc w:val="center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  <w:bookmarkStart w:id="3" w:name="_GoBack"/>
      <w:bookmarkEnd w:id="3"/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2A7200">
      <w:pPr>
        <w:spacing w:after="0"/>
        <w:ind w:left="120"/>
        <w:jc w:val="center"/>
        <w:rPr>
          <w:lang w:val="ru-RU"/>
        </w:rPr>
      </w:pPr>
    </w:p>
    <w:p w:rsidR="002A7200" w:rsidRPr="00723C1B" w:rsidRDefault="00405B38">
      <w:pPr>
        <w:spacing w:after="0"/>
        <w:ind w:left="120"/>
        <w:jc w:val="center"/>
        <w:rPr>
          <w:lang w:val="ru-RU"/>
        </w:rPr>
      </w:pPr>
      <w:bookmarkStart w:id="4" w:name="ae4c76de-41ab-46d4-9fe8-5c6b8c856b06"/>
      <w:proofErr w:type="spellStart"/>
      <w:r w:rsidRPr="00723C1B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4"/>
      <w:proofErr w:type="spellEnd"/>
      <w:r w:rsidRPr="00723C1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22e736e0-d89d-49da-83ee-47ec29d46038"/>
      <w:r w:rsidRPr="00723C1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2A7200">
      <w:pPr>
        <w:rPr>
          <w:lang w:val="ru-RU"/>
        </w:rPr>
        <w:sectPr w:rsidR="002A7200" w:rsidRPr="00723C1B">
          <w:pgSz w:w="11906" w:h="16383"/>
          <w:pgMar w:top="1134" w:right="850" w:bottom="1134" w:left="1701" w:header="720" w:footer="720" w:gutter="0"/>
          <w:cols w:space="720"/>
        </w:sect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bookmarkStart w:id="6" w:name="block-33716692"/>
      <w:bookmarkEnd w:id="0"/>
      <w:r w:rsidRPr="0072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</w:t>
      </w:r>
      <w:r w:rsidRPr="00723C1B">
        <w:rPr>
          <w:rFonts w:ascii="Times New Roman" w:hAnsi="Times New Roman"/>
          <w:color w:val="000000"/>
          <w:sz w:val="28"/>
          <w:lang w:val="ru-RU"/>
        </w:rPr>
        <w:t>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</w:t>
      </w:r>
      <w:proofErr w:type="gramStart"/>
      <w:r w:rsidRPr="00723C1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23C1B">
        <w:rPr>
          <w:rFonts w:ascii="Times New Roman" w:hAnsi="Times New Roman"/>
          <w:color w:val="000000"/>
          <w:sz w:val="28"/>
          <w:lang w:val="ru-RU"/>
        </w:rPr>
        <w:t>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</w:t>
      </w:r>
      <w:r w:rsidRPr="00723C1B">
        <w:rPr>
          <w:rFonts w:ascii="Times New Roman" w:hAnsi="Times New Roman"/>
          <w:color w:val="000000"/>
          <w:sz w:val="28"/>
          <w:lang w:val="ru-RU"/>
        </w:rPr>
        <w:t>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</w:t>
      </w:r>
      <w:r w:rsidRPr="00723C1B">
        <w:rPr>
          <w:rFonts w:ascii="Times New Roman" w:hAnsi="Times New Roman"/>
          <w:color w:val="000000"/>
          <w:sz w:val="28"/>
          <w:lang w:val="ru-RU"/>
        </w:rPr>
        <w:t>ставления авторских учебных программ, тематического планирования курса учителем.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</w:t>
      </w:r>
      <w:r w:rsidRPr="00723C1B">
        <w:rPr>
          <w:rFonts w:ascii="Times New Roman" w:hAnsi="Times New Roman"/>
          <w:color w:val="000000"/>
          <w:sz w:val="28"/>
          <w:lang w:val="ru-RU"/>
        </w:rPr>
        <w:t>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</w:t>
      </w:r>
      <w:r w:rsidRPr="00723C1B">
        <w:rPr>
          <w:rFonts w:ascii="Times New Roman" w:hAnsi="Times New Roman"/>
          <w:color w:val="000000"/>
          <w:sz w:val="28"/>
          <w:lang w:val="ru-RU"/>
        </w:rPr>
        <w:t>сов и информационных технологий в условиях цифровой трансформации многих сфер жизни современного общества;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</w:t>
      </w:r>
      <w:r w:rsidRPr="00723C1B">
        <w:rPr>
          <w:rFonts w:ascii="Times New Roman" w:hAnsi="Times New Roman"/>
          <w:color w:val="000000"/>
          <w:sz w:val="28"/>
          <w:lang w:val="ru-RU"/>
        </w:rPr>
        <w:t>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формирование и развитие </w:t>
      </w:r>
      <w:proofErr w:type="gramStart"/>
      <w:r w:rsidRPr="00723C1B">
        <w:rPr>
          <w:rFonts w:ascii="Times New Roman" w:hAnsi="Times New Roman"/>
          <w:color w:val="000000"/>
          <w:sz w:val="28"/>
          <w:lang w:val="ru-RU"/>
        </w:rPr>
        <w:t>компетенций</w:t>
      </w:r>
      <w:proofErr w:type="gram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об</w:t>
      </w:r>
      <w:r w:rsidRPr="00723C1B">
        <w:rPr>
          <w:rFonts w:ascii="Times New Roman" w:hAnsi="Times New Roman"/>
          <w:color w:val="000000"/>
          <w:sz w:val="28"/>
          <w:lang w:val="ru-RU"/>
        </w:rPr>
        <w:t>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обучающегося;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созидательной деятельности с применением </w:t>
      </w:r>
      <w:r w:rsidRPr="00723C1B">
        <w:rPr>
          <w:rFonts w:ascii="Times New Roman" w:hAnsi="Times New Roman"/>
          <w:color w:val="000000"/>
          <w:sz w:val="28"/>
          <w:lang w:val="ru-RU"/>
        </w:rPr>
        <w:t>средств информационных технологий.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723C1B">
        <w:rPr>
          <w:rFonts w:ascii="Times New Roman" w:hAnsi="Times New Roman"/>
          <w:color w:val="000000"/>
          <w:sz w:val="28"/>
          <w:lang w:val="ru-RU"/>
        </w:rPr>
        <w:t>области применения информатики, прежде всего информационные технологии, управление и социальную сферу;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</w:t>
      </w:r>
      <w:r w:rsidRPr="00723C1B">
        <w:rPr>
          <w:rFonts w:ascii="Times New Roman" w:hAnsi="Times New Roman"/>
          <w:color w:val="000000"/>
          <w:sz w:val="28"/>
          <w:lang w:val="ru-RU"/>
        </w:rPr>
        <w:t>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</w:t>
      </w:r>
      <w:r w:rsidRPr="00723C1B">
        <w:rPr>
          <w:rFonts w:ascii="Times New Roman" w:hAnsi="Times New Roman"/>
          <w:color w:val="000000"/>
          <w:sz w:val="28"/>
          <w:lang w:val="ru-RU"/>
        </w:rPr>
        <w:t>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вятся значимыми для формирования качеств личности, то есть ориентированы на формирование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</w:t>
      </w:r>
      <w:r w:rsidRPr="00723C1B">
        <w:rPr>
          <w:rFonts w:ascii="Times New Roman" w:hAnsi="Times New Roman"/>
          <w:color w:val="000000"/>
          <w:sz w:val="28"/>
          <w:lang w:val="ru-RU"/>
        </w:rPr>
        <w:t>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</w:t>
      </w:r>
      <w:r w:rsidRPr="00723C1B">
        <w:rPr>
          <w:rFonts w:ascii="Times New Roman" w:hAnsi="Times New Roman"/>
          <w:color w:val="000000"/>
          <w:sz w:val="28"/>
          <w:lang w:val="ru-RU"/>
        </w:rPr>
        <w:t>ешения с помощью информационных технологий, умения и навыки формализованного описания поставленных задач;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</w:t>
      </w:r>
      <w:r w:rsidRPr="00723C1B">
        <w:rPr>
          <w:rFonts w:ascii="Times New Roman" w:hAnsi="Times New Roman"/>
          <w:color w:val="000000"/>
          <w:sz w:val="28"/>
          <w:lang w:val="ru-RU"/>
        </w:rPr>
        <w:t>ь эти знания для построения алгоритмов решения задач по их математическим моделям;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</w:t>
      </w:r>
      <w:r w:rsidRPr="00723C1B">
        <w:rPr>
          <w:rFonts w:ascii="Times New Roman" w:hAnsi="Times New Roman"/>
          <w:color w:val="000000"/>
          <w:sz w:val="28"/>
          <w:lang w:val="ru-RU"/>
        </w:rPr>
        <w:t>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умение грамотно интерпретировать </w:t>
      </w:r>
      <w:r w:rsidRPr="00723C1B">
        <w:rPr>
          <w:rFonts w:ascii="Times New Roman" w:hAnsi="Times New Roman"/>
          <w:color w:val="000000"/>
          <w:sz w:val="28"/>
          <w:lang w:val="ru-RU"/>
        </w:rPr>
        <w:t>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</w:t>
      </w:r>
      <w:r w:rsidRPr="00723C1B">
        <w:rPr>
          <w:rFonts w:ascii="Times New Roman" w:hAnsi="Times New Roman"/>
          <w:color w:val="000000"/>
          <w:sz w:val="28"/>
          <w:lang w:val="ru-RU"/>
        </w:rPr>
        <w:t>ного предмета в виде следующих четырёх тематических разделов: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bookmarkStart w:id="7" w:name="9c77c369-253a-42d0-9f35-54c4c9eeb23c"/>
      <w:r w:rsidRPr="00723C1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</w:t>
      </w:r>
      <w:r w:rsidRPr="00723C1B">
        <w:rPr>
          <w:rFonts w:ascii="Times New Roman" w:hAnsi="Times New Roman"/>
          <w:color w:val="000000"/>
          <w:sz w:val="28"/>
          <w:lang w:val="ru-RU"/>
        </w:rPr>
        <w:t>а (1 час в неделю), в 8 классе – 34 часа (1 час в неделю), в 9 классе – 34 часа (1 час в неделю).</w:t>
      </w:r>
      <w:bookmarkEnd w:id="7"/>
    </w:p>
    <w:p w:rsidR="002A7200" w:rsidRPr="00723C1B" w:rsidRDefault="002A7200">
      <w:pPr>
        <w:rPr>
          <w:lang w:val="ru-RU"/>
        </w:rPr>
        <w:sectPr w:rsidR="002A7200" w:rsidRPr="00723C1B">
          <w:pgSz w:w="11906" w:h="16383"/>
          <w:pgMar w:top="1134" w:right="850" w:bottom="1134" w:left="1701" w:header="720" w:footer="720" w:gutter="0"/>
          <w:cols w:space="720"/>
        </w:sect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bookmarkStart w:id="8" w:name="block-33716693"/>
      <w:bookmarkEnd w:id="6"/>
      <w:r w:rsidRPr="00723C1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Компьютер – универсальное вычислительное </w:t>
      </w:r>
      <w:r w:rsidRPr="00723C1B">
        <w:rPr>
          <w:rFonts w:ascii="Times New Roman" w:hAnsi="Times New Roman"/>
          <w:color w:val="000000"/>
          <w:sz w:val="28"/>
          <w:lang w:val="ru-RU"/>
        </w:rPr>
        <w:t>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вывода. Сенсорный ввод, датчики мобильных устройств, средства биометрической аутентификации.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Параллельные вычислен</w:t>
      </w:r>
      <w:r w:rsidRPr="00723C1B">
        <w:rPr>
          <w:rFonts w:ascii="Times New Roman" w:hAnsi="Times New Roman"/>
          <w:color w:val="000000"/>
          <w:sz w:val="28"/>
          <w:lang w:val="ru-RU"/>
        </w:rPr>
        <w:t>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память смартфона) и скорость доступа для различных видов носителей.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компьютера. Прикладное программное обеспечение. Системное программное обеспечение. Системы </w:t>
      </w:r>
      <w:r w:rsidRPr="00723C1B">
        <w:rPr>
          <w:rFonts w:ascii="Times New Roman" w:hAnsi="Times New Roman"/>
          <w:color w:val="000000"/>
          <w:sz w:val="28"/>
          <w:lang w:val="ru-RU"/>
        </w:rPr>
        <w:t>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</w:t>
      </w:r>
      <w:r w:rsidRPr="00723C1B">
        <w:rPr>
          <w:rFonts w:ascii="Times New Roman" w:hAnsi="Times New Roman"/>
          <w:color w:val="000000"/>
          <w:sz w:val="28"/>
          <w:lang w:val="ru-RU"/>
        </w:rPr>
        <w:t>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</w:t>
      </w:r>
      <w:r w:rsidRPr="00723C1B">
        <w:rPr>
          <w:rFonts w:ascii="Times New Roman" w:hAnsi="Times New Roman"/>
          <w:color w:val="000000"/>
          <w:sz w:val="28"/>
          <w:lang w:val="ru-RU"/>
        </w:rPr>
        <w:t>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proofErr w:type="spellStart"/>
      <w:r>
        <w:rPr>
          <w:rFonts w:ascii="Times New Roman" w:hAnsi="Times New Roman"/>
          <w:color w:val="000000"/>
          <w:sz w:val="28"/>
        </w:rPr>
        <w:t>Поисковые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Поиск </w:t>
      </w:r>
      <w:proofErr w:type="gramStart"/>
      <w:r w:rsidRPr="00723C1B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</w:t>
      </w:r>
      <w:r w:rsidRPr="00723C1B">
        <w:rPr>
          <w:rFonts w:ascii="Times New Roman" w:hAnsi="Times New Roman"/>
          <w:color w:val="000000"/>
          <w:sz w:val="28"/>
          <w:lang w:val="ru-RU"/>
        </w:rPr>
        <w:t>овременные сервисы интернет-коммуникаций.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Информация – одн</w:t>
      </w:r>
      <w:r w:rsidRPr="00723C1B">
        <w:rPr>
          <w:rFonts w:ascii="Times New Roman" w:hAnsi="Times New Roman"/>
          <w:color w:val="000000"/>
          <w:sz w:val="28"/>
          <w:lang w:val="ru-RU"/>
        </w:rPr>
        <w:t>о из основных понятий современной науки.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процессов с помощью дискретных данных.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</w:t>
      </w:r>
      <w:r w:rsidRPr="00723C1B">
        <w:rPr>
          <w:rFonts w:ascii="Times New Roman" w:hAnsi="Times New Roman"/>
          <w:color w:val="000000"/>
          <w:sz w:val="28"/>
          <w:lang w:val="ru-RU"/>
        </w:rPr>
        <w:t>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</w:t>
      </w:r>
      <w:r w:rsidRPr="00723C1B">
        <w:rPr>
          <w:rFonts w:ascii="Times New Roman" w:hAnsi="Times New Roman"/>
          <w:color w:val="000000"/>
          <w:sz w:val="28"/>
          <w:lang w:val="ru-RU"/>
        </w:rPr>
        <w:t>елённой мощности.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Кодирование текстов. Равномерный код. Неравномерный код.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723C1B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</w:t>
      </w:r>
      <w:r w:rsidRPr="00723C1B">
        <w:rPr>
          <w:rFonts w:ascii="Times New Roman" w:hAnsi="Times New Roman"/>
          <w:color w:val="000000"/>
          <w:sz w:val="28"/>
          <w:lang w:val="ru-RU"/>
        </w:rPr>
        <w:t>и аудиовизуальных и других непрерывных данных.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723C1B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</w:t>
      </w:r>
      <w:r w:rsidRPr="00723C1B">
        <w:rPr>
          <w:rFonts w:ascii="Times New Roman" w:hAnsi="Times New Roman"/>
          <w:color w:val="000000"/>
          <w:sz w:val="28"/>
          <w:lang w:val="ru-RU"/>
        </w:rPr>
        <w:t>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</w:t>
      </w:r>
      <w:r w:rsidRPr="00723C1B">
        <w:rPr>
          <w:rFonts w:ascii="Times New Roman" w:hAnsi="Times New Roman"/>
          <w:color w:val="000000"/>
          <w:sz w:val="28"/>
          <w:lang w:val="ru-RU"/>
        </w:rPr>
        <w:t>менты (страница, абзац, строка, слово, символ).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). </w:t>
      </w:r>
      <w:r w:rsidRPr="00723C1B">
        <w:rPr>
          <w:rFonts w:ascii="Times New Roman" w:hAnsi="Times New Roman"/>
          <w:color w:val="000000"/>
          <w:sz w:val="28"/>
          <w:lang w:val="ru-RU"/>
        </w:rPr>
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документы.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Проверка правописания. Расстановка переносов. Голосовой ввод </w:t>
      </w:r>
      <w:r w:rsidRPr="00723C1B">
        <w:rPr>
          <w:rFonts w:ascii="Times New Roman" w:hAnsi="Times New Roman"/>
          <w:color w:val="000000"/>
          <w:sz w:val="28"/>
          <w:lang w:val="ru-RU"/>
        </w:rPr>
        <w:t>текста. Оптическое распознавание текста. Компьютерный перевод. Использование сервисов Интернета для обработки текста.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Операции редактирован</w:t>
      </w:r>
      <w:r w:rsidRPr="00723C1B">
        <w:rPr>
          <w:rFonts w:ascii="Times New Roman" w:hAnsi="Times New Roman"/>
          <w:color w:val="000000"/>
          <w:sz w:val="28"/>
          <w:lang w:val="ru-RU"/>
        </w:rPr>
        <w:t>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Векторная графика. Создание векторных рисунков </w:t>
      </w:r>
      <w:r w:rsidRPr="00723C1B">
        <w:rPr>
          <w:rFonts w:ascii="Times New Roman" w:hAnsi="Times New Roman"/>
          <w:color w:val="000000"/>
          <w:sz w:val="28"/>
          <w:lang w:val="ru-RU"/>
        </w:rPr>
        <w:t>встроенными средствами текстового процессора или других программ (приложений). Добавление векторных рисунков в документы.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</w:t>
      </w:r>
      <w:r w:rsidRPr="00723C1B">
        <w:rPr>
          <w:rFonts w:ascii="Times New Roman" w:hAnsi="Times New Roman"/>
          <w:color w:val="000000"/>
          <w:sz w:val="28"/>
          <w:lang w:val="ru-RU"/>
        </w:rPr>
        <w:t>и слайдами.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Непозиционные и позиционные системы счисления. Алфавит. Основание. Развёрнутая форма записи числа. Перевод в </w:t>
      </w:r>
      <w:r w:rsidRPr="00723C1B">
        <w:rPr>
          <w:rFonts w:ascii="Times New Roman" w:hAnsi="Times New Roman"/>
          <w:color w:val="000000"/>
          <w:sz w:val="28"/>
          <w:lang w:val="ru-RU"/>
        </w:rPr>
        <w:t>десятичную систему чисел, записанных в других системах счисления.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Элементы мате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матической логики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Свойства алгоритма. </w:t>
      </w:r>
      <w:r w:rsidRPr="00723C1B">
        <w:rPr>
          <w:rFonts w:ascii="Times New Roman" w:hAnsi="Times New Roman"/>
          <w:color w:val="000000"/>
          <w:sz w:val="28"/>
          <w:lang w:val="ru-RU"/>
        </w:rPr>
        <w:t>Способы записи алгоритма (словесный, в виде блок-схемы, программа).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</w:t>
      </w:r>
      <w:r w:rsidRPr="00723C1B">
        <w:rPr>
          <w:rFonts w:ascii="Times New Roman" w:hAnsi="Times New Roman"/>
          <w:color w:val="000000"/>
          <w:sz w:val="28"/>
          <w:lang w:val="ru-RU"/>
        </w:rPr>
        <w:t>й от исходных данных.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23C1B">
        <w:rPr>
          <w:rFonts w:ascii="Times New Roman" w:hAnsi="Times New Roman"/>
          <w:color w:val="000000"/>
          <w:sz w:val="28"/>
          <w:lang w:val="ru-RU"/>
        </w:rPr>
        <w:t>с переменной цикла</w:t>
      </w:r>
      <w:proofErr w:type="gramEnd"/>
      <w:r w:rsidRPr="00723C1B">
        <w:rPr>
          <w:rFonts w:ascii="Times New Roman" w:hAnsi="Times New Roman"/>
          <w:color w:val="000000"/>
          <w:sz w:val="28"/>
          <w:lang w:val="ru-RU"/>
        </w:rPr>
        <w:t>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как Робот, Черепашка, Чертёжник. Выполнение алгоритмов вручную и на компьютере. Синтаксические и логические ошибки. Отказы.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Система </w:t>
      </w:r>
      <w:r w:rsidRPr="00723C1B">
        <w:rPr>
          <w:rFonts w:ascii="Times New Roman" w:hAnsi="Times New Roman"/>
          <w:color w:val="000000"/>
          <w:sz w:val="28"/>
          <w:lang w:val="ru-RU"/>
        </w:rPr>
        <w:t>программирования: редактор текста программ, транслятор, отладчик.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деление, остаток от деления.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позиционной системе с основанием, меньшим или равным 10, на отдельные цифры. 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</w:t>
      </w:r>
      <w:r w:rsidRPr="00723C1B">
        <w:rPr>
          <w:rFonts w:ascii="Times New Roman" w:hAnsi="Times New Roman"/>
          <w:color w:val="000000"/>
          <w:sz w:val="28"/>
          <w:lang w:val="ru-RU"/>
        </w:rPr>
        <w:t>енные. Посимвольная обработка строк. Подсчёт частоты появления символа в строке. Встроенные функции для обработки строк.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данных, приводящих к данному результату.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r>
        <w:rPr>
          <w:rFonts w:ascii="Times New Roman" w:hAnsi="Times New Roman"/>
          <w:color w:val="000000"/>
          <w:sz w:val="28"/>
        </w:rPr>
        <w:t>IP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-адреса узлов. Сетевое хранение данных. Методы индивидуального и коллективного размещения </w:t>
      </w:r>
      <w:r w:rsidRPr="00723C1B">
        <w:rPr>
          <w:rFonts w:ascii="Times New Roman" w:hAnsi="Times New Roman"/>
          <w:color w:val="000000"/>
          <w:sz w:val="28"/>
          <w:lang w:val="ru-RU"/>
        </w:rPr>
        <w:t>новой информации в Интернете. Большие данные (интернет-данные, в частности данные социальных сетей).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</w:t>
      </w:r>
      <w:r w:rsidRPr="00723C1B">
        <w:rPr>
          <w:rFonts w:ascii="Times New Roman" w:hAnsi="Times New Roman"/>
          <w:color w:val="000000"/>
          <w:sz w:val="28"/>
          <w:lang w:val="ru-RU"/>
        </w:rPr>
        <w:t>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Вид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</w:t>
      </w:r>
      <w:r w:rsidRPr="00723C1B">
        <w:rPr>
          <w:rFonts w:ascii="Times New Roman" w:hAnsi="Times New Roman"/>
          <w:color w:val="000000"/>
          <w:sz w:val="28"/>
          <w:lang w:val="ru-RU"/>
        </w:rPr>
        <w:t>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Мо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делирование как метод познания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руемому объекту и целям моделирования. 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Вершина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ребро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путь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Весовая матрица графа. Длина пути между вершинами графа. Поиск оптимального пути в графе. Начальная вершина </w:t>
      </w: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Дерево. Корень, вершина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(узел), лист, ребро (дуга) дерева. Высота дерева. Поддерево. </w:t>
      </w:r>
      <w:proofErr w:type="spellStart"/>
      <w:r>
        <w:rPr>
          <w:rFonts w:ascii="Times New Roman" w:hAnsi="Times New Roman"/>
          <w:color w:val="000000"/>
          <w:sz w:val="28"/>
        </w:rPr>
        <w:t>Примеры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использования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деревьев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723C1B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</w:t>
      </w:r>
      <w:r w:rsidRPr="00723C1B">
        <w:rPr>
          <w:rFonts w:ascii="Times New Roman" w:hAnsi="Times New Roman"/>
          <w:color w:val="000000"/>
          <w:sz w:val="28"/>
          <w:lang w:val="ru-RU"/>
        </w:rPr>
        <w:t>й модели от натурной модели и от словесного (литературного) описания объекта.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</w:t>
      </w:r>
      <w:r w:rsidRPr="00723C1B">
        <w:rPr>
          <w:rFonts w:ascii="Times New Roman" w:hAnsi="Times New Roman"/>
          <w:color w:val="000000"/>
          <w:sz w:val="28"/>
          <w:lang w:val="ru-RU"/>
        </w:rPr>
        <w:t>зультатов, уточнение модели.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</w:t>
      </w:r>
      <w:r w:rsidRPr="00723C1B">
        <w:rPr>
          <w:rFonts w:ascii="Times New Roman" w:hAnsi="Times New Roman"/>
          <w:color w:val="000000"/>
          <w:sz w:val="28"/>
          <w:lang w:val="ru-RU"/>
        </w:rPr>
        <w:t>или другими исполнителями, такими как Черепашка, Чертёжник и другими.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</w:t>
      </w:r>
      <w:r w:rsidRPr="00723C1B">
        <w:rPr>
          <w:rFonts w:ascii="Times New Roman" w:hAnsi="Times New Roman"/>
          <w:color w:val="000000"/>
          <w:sz w:val="28"/>
          <w:lang w:val="ru-RU"/>
        </w:rPr>
        <w:t>я (</w:t>
      </w:r>
      <w:r>
        <w:rPr>
          <w:rFonts w:ascii="Times New Roman" w:hAnsi="Times New Roman"/>
          <w:color w:val="000000"/>
          <w:sz w:val="28"/>
        </w:rPr>
        <w:t>Python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</w:t>
      </w:r>
      <w:r w:rsidRPr="00723C1B">
        <w:rPr>
          <w:rFonts w:ascii="Times New Roman" w:hAnsi="Times New Roman"/>
          <w:color w:val="000000"/>
          <w:sz w:val="28"/>
          <w:lang w:val="ru-RU"/>
        </w:rPr>
        <w:t>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</w:t>
      </w:r>
      <w:r w:rsidRPr="00723C1B">
        <w:rPr>
          <w:rFonts w:ascii="Times New Roman" w:hAnsi="Times New Roman"/>
          <w:color w:val="000000"/>
          <w:sz w:val="28"/>
          <w:lang w:val="ru-RU"/>
        </w:rPr>
        <w:t>ов последовательности, удовлетворяющих заданному условию.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</w:t>
      </w:r>
      <w:r w:rsidRPr="00723C1B">
        <w:rPr>
          <w:rFonts w:ascii="Times New Roman" w:hAnsi="Times New Roman"/>
          <w:color w:val="000000"/>
          <w:sz w:val="28"/>
          <w:lang w:val="ru-RU"/>
        </w:rPr>
        <w:t>ния техническими устройствами с помощью датчиков, в том числе в робототехнике.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</w:t>
      </w:r>
      <w:r w:rsidRPr="00723C1B">
        <w:rPr>
          <w:rFonts w:ascii="Times New Roman" w:hAnsi="Times New Roman"/>
          <w:color w:val="000000"/>
          <w:sz w:val="28"/>
          <w:lang w:val="ru-RU"/>
        </w:rPr>
        <w:t>ма управления транспортным средством и другие системы).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</w:t>
      </w:r>
      <w:r w:rsidRPr="00723C1B">
        <w:rPr>
          <w:rFonts w:ascii="Times New Roman" w:hAnsi="Times New Roman"/>
          <w:color w:val="000000"/>
          <w:sz w:val="28"/>
          <w:lang w:val="ru-RU"/>
        </w:rPr>
        <w:t>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</w:t>
      </w:r>
      <w:r w:rsidRPr="00723C1B">
        <w:rPr>
          <w:rFonts w:ascii="Times New Roman" w:hAnsi="Times New Roman"/>
          <w:color w:val="000000"/>
          <w:sz w:val="28"/>
          <w:lang w:val="ru-RU"/>
        </w:rPr>
        <w:t>шанная адресация.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>, архит</w:t>
      </w:r>
      <w:r w:rsidRPr="00723C1B">
        <w:rPr>
          <w:rFonts w:ascii="Times New Roman" w:hAnsi="Times New Roman"/>
          <w:color w:val="000000"/>
          <w:sz w:val="28"/>
          <w:lang w:val="ru-RU"/>
        </w:rPr>
        <w:t>ектор программного обеспечения, специалист по анализу данных, системный администратор.</w:t>
      </w:r>
    </w:p>
    <w:p w:rsidR="002A7200" w:rsidRPr="00723C1B" w:rsidRDefault="002A7200">
      <w:pPr>
        <w:rPr>
          <w:lang w:val="ru-RU"/>
        </w:rPr>
        <w:sectPr w:rsidR="002A7200" w:rsidRPr="00723C1B">
          <w:pgSz w:w="11906" w:h="16383"/>
          <w:pgMar w:top="1134" w:right="850" w:bottom="1134" w:left="1701" w:header="720" w:footer="720" w:gutter="0"/>
          <w:cols w:space="720"/>
        </w:sect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bookmarkStart w:id="9" w:name="block-33716694"/>
      <w:bookmarkEnd w:id="8"/>
      <w:r w:rsidRPr="00723C1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лено на достижение обучающимися личностных,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</w:t>
      </w:r>
      <w:proofErr w:type="gramStart"/>
      <w:r w:rsidRPr="00723C1B">
        <w:rPr>
          <w:rFonts w:ascii="Times New Roman" w:hAnsi="Times New Roman"/>
          <w:color w:val="000000"/>
          <w:sz w:val="28"/>
          <w:lang w:val="ru-RU"/>
        </w:rPr>
        <w:t>развития и социализации</w:t>
      </w:r>
      <w:proofErr w:type="gram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обучающихся </w:t>
      </w:r>
      <w:r w:rsidRPr="00723C1B">
        <w:rPr>
          <w:rFonts w:ascii="Times New Roman" w:hAnsi="Times New Roman"/>
          <w:color w:val="000000"/>
          <w:sz w:val="28"/>
          <w:lang w:val="ru-RU"/>
        </w:rPr>
        <w:t>средствами учебного предмета.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</w:t>
      </w:r>
      <w:r w:rsidRPr="00723C1B">
        <w:rPr>
          <w:rFonts w:ascii="Times New Roman" w:hAnsi="Times New Roman"/>
          <w:color w:val="000000"/>
          <w:sz w:val="28"/>
          <w:lang w:val="ru-RU"/>
        </w:rPr>
        <w:t>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</w:t>
      </w:r>
      <w:r w:rsidRPr="00723C1B">
        <w:rPr>
          <w:rFonts w:ascii="Times New Roman" w:hAnsi="Times New Roman"/>
          <w:color w:val="000000"/>
          <w:sz w:val="28"/>
          <w:lang w:val="ru-RU"/>
        </w:rPr>
        <w:t>ность в научных знаниях о цифровой трансформации современного общества;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 и поступки, а также поведение и пост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представление о социальных нормах и правилах межличностных </w:t>
      </w:r>
      <w:r w:rsidRPr="00723C1B">
        <w:rPr>
          <w:rFonts w:ascii="Times New Roman" w:hAnsi="Times New Roman"/>
          <w:color w:val="000000"/>
          <w:sz w:val="28"/>
          <w:lang w:val="ru-RU"/>
        </w:rPr>
        <w:t>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</w:t>
      </w:r>
      <w:r w:rsidRPr="00723C1B">
        <w:rPr>
          <w:rFonts w:ascii="Times New Roman" w:hAnsi="Times New Roman"/>
          <w:color w:val="000000"/>
          <w:sz w:val="28"/>
          <w:lang w:val="ru-RU"/>
        </w:rPr>
        <w:t>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4) ценно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стей научного познания: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мировоззренческих представлений об информации, информационных процессах и информационных технологиях, </w:t>
      </w: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</w:t>
      </w:r>
      <w:r w:rsidRPr="00723C1B">
        <w:rPr>
          <w:rFonts w:ascii="Times New Roman" w:hAnsi="Times New Roman"/>
          <w:color w:val="000000"/>
          <w:sz w:val="28"/>
          <w:lang w:val="ru-RU"/>
        </w:rPr>
        <w:t>мания сущности научной картины мира;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информационной культуры, в том числе навыков самостоятельной работы с учебными текстами, спра</w:t>
      </w:r>
      <w:r w:rsidRPr="00723C1B">
        <w:rPr>
          <w:rFonts w:ascii="Times New Roman" w:hAnsi="Times New Roman"/>
          <w:color w:val="000000"/>
          <w:sz w:val="28"/>
          <w:lang w:val="ru-RU"/>
        </w:rPr>
        <w:t>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</w:t>
      </w:r>
      <w:r w:rsidRPr="00723C1B">
        <w:rPr>
          <w:rFonts w:ascii="Times New Roman" w:hAnsi="Times New Roman"/>
          <w:color w:val="000000"/>
          <w:sz w:val="28"/>
          <w:lang w:val="ru-RU"/>
        </w:rPr>
        <w:t>ознавательной деятельности;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</w:t>
      </w:r>
      <w:r w:rsidRPr="00723C1B">
        <w:rPr>
          <w:rFonts w:ascii="Times New Roman" w:hAnsi="Times New Roman"/>
          <w:color w:val="000000"/>
          <w:sz w:val="28"/>
          <w:lang w:val="ru-RU"/>
        </w:rPr>
        <w:t>формационных и коммуникационных технологий;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</w:t>
      </w:r>
      <w:r w:rsidRPr="00723C1B">
        <w:rPr>
          <w:rFonts w:ascii="Times New Roman" w:hAnsi="Times New Roman"/>
          <w:color w:val="000000"/>
          <w:sz w:val="28"/>
          <w:lang w:val="ru-RU"/>
        </w:rPr>
        <w:t>жениях науки информатики и научно-технического прогресса;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осознание глобального ха</w:t>
      </w:r>
      <w:r w:rsidRPr="00723C1B">
        <w:rPr>
          <w:rFonts w:ascii="Times New Roman" w:hAnsi="Times New Roman"/>
          <w:color w:val="000000"/>
          <w:sz w:val="28"/>
          <w:lang w:val="ru-RU"/>
        </w:rPr>
        <w:t>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</w:t>
      </w:r>
      <w:r w:rsidRPr="00723C1B">
        <w:rPr>
          <w:rFonts w:ascii="Times New Roman" w:hAnsi="Times New Roman"/>
          <w:color w:val="000000"/>
          <w:sz w:val="28"/>
          <w:lang w:val="ru-RU"/>
        </w:rPr>
        <w:t>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резуль</w:t>
      </w:r>
      <w:r w:rsidRPr="00723C1B">
        <w:rPr>
          <w:rFonts w:ascii="Times New Roman" w:hAnsi="Times New Roman"/>
          <w:color w:val="000000"/>
          <w:sz w:val="28"/>
          <w:lang w:val="ru-RU"/>
        </w:rPr>
        <w:t>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</w:t>
      </w:r>
      <w:r w:rsidRPr="00723C1B">
        <w:rPr>
          <w:rFonts w:ascii="Times New Roman" w:hAnsi="Times New Roman"/>
          <w:color w:val="000000"/>
          <w:sz w:val="28"/>
          <w:lang w:val="ru-RU"/>
        </w:rPr>
        <w:t>и выводы;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</w:t>
      </w:r>
      <w:r w:rsidRPr="00723C1B">
        <w:rPr>
          <w:rFonts w:ascii="Times New Roman" w:hAnsi="Times New Roman"/>
          <w:color w:val="000000"/>
          <w:sz w:val="28"/>
          <w:lang w:val="ru-RU"/>
        </w:rPr>
        <w:t>с учётом самостоятельно выделенных критериев).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оценивать на </w:t>
      </w:r>
      <w:r w:rsidRPr="00723C1B">
        <w:rPr>
          <w:rFonts w:ascii="Times New Roman" w:hAnsi="Times New Roman"/>
          <w:color w:val="000000"/>
          <w:sz w:val="28"/>
          <w:lang w:val="ru-RU"/>
        </w:rPr>
        <w:t>применимость и достоверность информацию, полученную в ходе исследования;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контекстах.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</w:t>
      </w:r>
      <w:r w:rsidRPr="00723C1B">
        <w:rPr>
          <w:rFonts w:ascii="Times New Roman" w:hAnsi="Times New Roman"/>
          <w:color w:val="000000"/>
          <w:sz w:val="28"/>
          <w:lang w:val="ru-RU"/>
        </w:rPr>
        <w:t>ачи и заданных критериев;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диаграммами, иной графикой и их комбинациями;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Об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щение: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самостоятельно выбирать формат выступления с </w:t>
      </w:r>
      <w:r w:rsidRPr="00723C1B">
        <w:rPr>
          <w:rFonts w:ascii="Times New Roman" w:hAnsi="Times New Roman"/>
          <w:color w:val="000000"/>
          <w:sz w:val="28"/>
          <w:lang w:val="ru-RU"/>
        </w:rPr>
        <w:t>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</w:t>
      </w:r>
      <w:r w:rsidRPr="00723C1B">
        <w:rPr>
          <w:rFonts w:ascii="Times New Roman" w:hAnsi="Times New Roman"/>
          <w:color w:val="000000"/>
          <w:sz w:val="28"/>
          <w:lang w:val="ru-RU"/>
        </w:rPr>
        <w:t>ьной работы при решении конкретной проблемы, в том числе при создании информационного продукта;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</w:t>
      </w:r>
      <w:r w:rsidRPr="00723C1B">
        <w:rPr>
          <w:rFonts w:ascii="Times New Roman" w:hAnsi="Times New Roman"/>
          <w:color w:val="000000"/>
          <w:sz w:val="28"/>
          <w:lang w:val="ru-RU"/>
        </w:rPr>
        <w:t>пределять роли, договариваться, обсуждать процесс и результат совместной работы;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</w:t>
      </w:r>
      <w:r w:rsidRPr="00723C1B">
        <w:rPr>
          <w:rFonts w:ascii="Times New Roman" w:hAnsi="Times New Roman"/>
          <w:color w:val="000000"/>
          <w:sz w:val="28"/>
          <w:lang w:val="ru-RU"/>
        </w:rPr>
        <w:t>оманды;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</w:t>
      </w:r>
      <w:r w:rsidRPr="00723C1B">
        <w:rPr>
          <w:rFonts w:ascii="Times New Roman" w:hAnsi="Times New Roman"/>
          <w:color w:val="000000"/>
          <w:sz w:val="28"/>
          <w:lang w:val="ru-RU"/>
        </w:rPr>
        <w:t>ру ответственности и проявлять готовность к предоставлению отчёта перед группой.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</w:t>
      </w:r>
      <w:r w:rsidRPr="00723C1B">
        <w:rPr>
          <w:rFonts w:ascii="Times New Roman" w:hAnsi="Times New Roman"/>
          <w:color w:val="000000"/>
          <w:sz w:val="28"/>
          <w:lang w:val="ru-RU"/>
        </w:rPr>
        <w:t>ятию решений (индивидуальное принятие решений, принятие решений в группе);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</w:t>
      </w:r>
      <w:r w:rsidRPr="00723C1B">
        <w:rPr>
          <w:rFonts w:ascii="Times New Roman" w:hAnsi="Times New Roman"/>
          <w:color w:val="000000"/>
          <w:sz w:val="28"/>
          <w:lang w:val="ru-RU"/>
        </w:rPr>
        <w:t>предлагаемые варианты решений;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</w:t>
      </w:r>
      <w:r w:rsidRPr="00723C1B">
        <w:rPr>
          <w:rFonts w:ascii="Times New Roman" w:hAnsi="Times New Roman"/>
          <w:color w:val="000000"/>
          <w:sz w:val="28"/>
          <w:lang w:val="ru-RU"/>
        </w:rPr>
        <w:t>ветственность за решение.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</w:t>
      </w:r>
      <w:r w:rsidRPr="00723C1B">
        <w:rPr>
          <w:rFonts w:ascii="Times New Roman" w:hAnsi="Times New Roman"/>
          <w:color w:val="000000"/>
          <w:sz w:val="28"/>
          <w:lang w:val="ru-RU"/>
        </w:rPr>
        <w:t>дачи, адаптировать решение к меняющимся обстоятельствам;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>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вносить коррективы в деятел</w:t>
      </w:r>
      <w:r w:rsidRPr="00723C1B">
        <w:rPr>
          <w:rFonts w:ascii="Times New Roman" w:hAnsi="Times New Roman"/>
          <w:color w:val="000000"/>
          <w:sz w:val="28"/>
          <w:lang w:val="ru-RU"/>
        </w:rPr>
        <w:t>ьность на основе новых обстоятельств, изменившихся ситуаций, установленных ошибок, возникших трудностей;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</w:t>
      </w:r>
      <w:r w:rsidRPr="00723C1B">
        <w:rPr>
          <w:rFonts w:ascii="Times New Roman" w:hAnsi="Times New Roman"/>
          <w:color w:val="000000"/>
          <w:sz w:val="28"/>
          <w:lang w:val="ru-RU"/>
        </w:rPr>
        <w:t>.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пояснять на п</w:t>
      </w:r>
      <w:r w:rsidRPr="00723C1B">
        <w:rPr>
          <w:rFonts w:ascii="Times New Roman" w:hAnsi="Times New Roman"/>
          <w:color w:val="000000"/>
          <w:sz w:val="28"/>
          <w:lang w:val="ru-RU"/>
        </w:rPr>
        <w:t>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</w:t>
      </w:r>
      <w:r w:rsidRPr="00723C1B">
        <w:rPr>
          <w:rFonts w:ascii="Times New Roman" w:hAnsi="Times New Roman"/>
          <w:color w:val="000000"/>
          <w:sz w:val="28"/>
          <w:lang w:val="ru-RU"/>
        </w:rPr>
        <w:t>и различной природы (текстовой, графической, аудио);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</w:t>
      </w:r>
      <w:r w:rsidRPr="00723C1B">
        <w:rPr>
          <w:rFonts w:ascii="Times New Roman" w:hAnsi="Times New Roman"/>
          <w:color w:val="000000"/>
          <w:sz w:val="28"/>
          <w:lang w:val="ru-RU"/>
        </w:rPr>
        <w:t>ковых файлов и видеофайлов;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получат</w:t>
      </w:r>
      <w:r w:rsidRPr="00723C1B">
        <w:rPr>
          <w:rFonts w:ascii="Times New Roman" w:hAnsi="Times New Roman"/>
          <w:color w:val="000000"/>
          <w:sz w:val="28"/>
          <w:lang w:val="ru-RU"/>
        </w:rPr>
        <w:t>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</w:t>
      </w:r>
      <w:r w:rsidRPr="00723C1B">
        <w:rPr>
          <w:rFonts w:ascii="Times New Roman" w:hAnsi="Times New Roman"/>
          <w:color w:val="000000"/>
          <w:sz w:val="28"/>
          <w:lang w:val="ru-RU"/>
        </w:rPr>
        <w:t>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</w:t>
      </w:r>
      <w:r w:rsidRPr="00723C1B">
        <w:rPr>
          <w:rFonts w:ascii="Times New Roman" w:hAnsi="Times New Roman"/>
          <w:color w:val="000000"/>
          <w:sz w:val="28"/>
          <w:lang w:val="ru-RU"/>
        </w:rPr>
        <w:t>стрированных документов, мультимедийных презентаций;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</w:t>
      </w:r>
      <w:r w:rsidRPr="00723C1B">
        <w:rPr>
          <w:rFonts w:ascii="Times New Roman" w:hAnsi="Times New Roman"/>
          <w:color w:val="000000"/>
          <w:sz w:val="28"/>
          <w:lang w:val="ru-RU"/>
        </w:rPr>
        <w:t>рмации, в том числе экстремистского и террористического характера;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</w:t>
      </w:r>
      <w:r w:rsidRPr="00723C1B">
        <w:rPr>
          <w:rFonts w:ascii="Times New Roman" w:hAnsi="Times New Roman"/>
          <w:color w:val="000000"/>
          <w:sz w:val="28"/>
          <w:lang w:val="ru-RU"/>
        </w:rPr>
        <w:t>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применять методы профилактики негативного влияния средств </w:t>
      </w:r>
      <w:r w:rsidRPr="00723C1B">
        <w:rPr>
          <w:rFonts w:ascii="Times New Roman" w:hAnsi="Times New Roman"/>
          <w:color w:val="000000"/>
          <w:sz w:val="28"/>
          <w:lang w:val="ru-RU"/>
        </w:rPr>
        <w:t>информационных и коммуникационных технологий на здоровье пользователя.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</w:t>
      </w:r>
      <w:r w:rsidRPr="00723C1B">
        <w:rPr>
          <w:rFonts w:ascii="Times New Roman" w:hAnsi="Times New Roman"/>
          <w:color w:val="000000"/>
          <w:sz w:val="28"/>
          <w:lang w:val="ru-RU"/>
        </w:rPr>
        <w:t>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записывать логические в</w:t>
      </w:r>
      <w:r w:rsidRPr="00723C1B">
        <w:rPr>
          <w:rFonts w:ascii="Times New Roman" w:hAnsi="Times New Roman"/>
          <w:color w:val="000000"/>
          <w:sz w:val="28"/>
          <w:lang w:val="ru-RU"/>
        </w:rPr>
        <w:t>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</w:t>
      </w:r>
      <w:r w:rsidRPr="00723C1B">
        <w:rPr>
          <w:rFonts w:ascii="Times New Roman" w:hAnsi="Times New Roman"/>
          <w:color w:val="000000"/>
          <w:sz w:val="28"/>
          <w:lang w:val="ru-RU"/>
        </w:rPr>
        <w:t>ль», «алгоритм», «программа», понимая разницу между употреблением этих терминов в обыденной речи и в информатике;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алгоритмы с использованием ветвлений и циклов для управления исполнителями, такими как Робот, Черепашка, Чертёжник;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</w:t>
      </w:r>
      <w:r w:rsidRPr="00723C1B">
        <w:rPr>
          <w:rFonts w:ascii="Times New Roman" w:hAnsi="Times New Roman"/>
          <w:color w:val="000000"/>
          <w:sz w:val="28"/>
          <w:lang w:val="ru-RU"/>
        </w:rPr>
        <w:t>тор присваивания;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создавать и отлаживат</w:t>
      </w:r>
      <w:r w:rsidRPr="00723C1B">
        <w:rPr>
          <w:rFonts w:ascii="Times New Roman" w:hAnsi="Times New Roman"/>
          <w:color w:val="000000"/>
          <w:sz w:val="28"/>
          <w:lang w:val="ru-RU"/>
        </w:rPr>
        <w:t>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</w:t>
      </w:r>
      <w:r w:rsidRPr="00723C1B">
        <w:rPr>
          <w:rFonts w:ascii="Times New Roman" w:hAnsi="Times New Roman"/>
          <w:color w:val="000000"/>
          <w:sz w:val="28"/>
          <w:lang w:val="ru-RU"/>
        </w:rPr>
        <w:t>о целого числа на другое, проверку натурального числа на простоту, выделения цифр из натурального числа.</w:t>
      </w:r>
    </w:p>
    <w:p w:rsidR="002A7200" w:rsidRPr="00723C1B" w:rsidRDefault="002A7200">
      <w:pPr>
        <w:spacing w:after="0" w:line="264" w:lineRule="auto"/>
        <w:ind w:left="120"/>
        <w:jc w:val="both"/>
        <w:rPr>
          <w:lang w:val="ru-RU"/>
        </w:rPr>
      </w:pPr>
    </w:p>
    <w:p w:rsidR="002A7200" w:rsidRPr="00723C1B" w:rsidRDefault="00405B38">
      <w:pPr>
        <w:spacing w:after="0" w:line="264" w:lineRule="auto"/>
        <w:ind w:left="12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723C1B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</w:t>
      </w:r>
      <w:r w:rsidRPr="00723C1B">
        <w:rPr>
          <w:rFonts w:ascii="Times New Roman" w:hAnsi="Times New Roman"/>
          <w:color w:val="000000"/>
          <w:sz w:val="28"/>
          <w:lang w:val="ru-RU"/>
        </w:rPr>
        <w:t>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составлять и отлаживать программы, реализующие типовые алгоритмы обработки числовых последовате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льностей или одномерных числовых массивов (поиск максимумов, минимумов, суммы или количества элементов </w:t>
      </w:r>
      <w:r w:rsidRPr="00723C1B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723C1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раскрывать смысл понятий «мо</w:t>
      </w:r>
      <w:r w:rsidRPr="00723C1B">
        <w:rPr>
          <w:rFonts w:ascii="Times New Roman" w:hAnsi="Times New Roman"/>
          <w:color w:val="000000"/>
          <w:sz w:val="28"/>
          <w:lang w:val="ru-RU"/>
        </w:rPr>
        <w:t>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выбирать </w:t>
      </w:r>
      <w:r w:rsidRPr="00723C1B">
        <w:rPr>
          <w:rFonts w:ascii="Times New Roman" w:hAnsi="Times New Roman"/>
          <w:color w:val="000000"/>
          <w:sz w:val="28"/>
          <w:lang w:val="ru-RU"/>
        </w:rPr>
        <w:t>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</w:t>
      </w:r>
      <w:r w:rsidRPr="00723C1B">
        <w:rPr>
          <w:rFonts w:ascii="Times New Roman" w:hAnsi="Times New Roman"/>
          <w:color w:val="000000"/>
          <w:sz w:val="28"/>
          <w:lang w:val="ru-RU"/>
        </w:rPr>
        <w:t>нных, в том числе с выделением диапазона таблицы и упорядочиванием (сортировкой) его элементов;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</w:t>
      </w:r>
      <w:r w:rsidRPr="00723C1B">
        <w:rPr>
          <w:rFonts w:ascii="Times New Roman" w:hAnsi="Times New Roman"/>
          <w:color w:val="000000"/>
          <w:sz w:val="28"/>
          <w:lang w:val="ru-RU"/>
        </w:rPr>
        <w:t>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</w:t>
      </w:r>
      <w:r w:rsidRPr="00723C1B">
        <w:rPr>
          <w:rFonts w:ascii="Times New Roman" w:hAnsi="Times New Roman"/>
          <w:color w:val="000000"/>
          <w:sz w:val="28"/>
          <w:lang w:val="ru-RU"/>
        </w:rPr>
        <w:t>зовать 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</w:t>
      </w:r>
      <w:r w:rsidRPr="00723C1B">
        <w:rPr>
          <w:rFonts w:ascii="Times New Roman" w:hAnsi="Times New Roman"/>
          <w:color w:val="000000"/>
          <w:sz w:val="28"/>
          <w:lang w:val="ru-RU"/>
        </w:rPr>
        <w:t>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</w:t>
      </w:r>
      <w:r w:rsidRPr="00723C1B">
        <w:rPr>
          <w:rFonts w:ascii="Times New Roman" w:hAnsi="Times New Roman"/>
          <w:color w:val="000000"/>
          <w:sz w:val="28"/>
          <w:lang w:val="ru-RU"/>
        </w:rPr>
        <w:t>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</w:t>
      </w:r>
      <w:r w:rsidRPr="00723C1B">
        <w:rPr>
          <w:rFonts w:ascii="Times New Roman" w:hAnsi="Times New Roman"/>
          <w:color w:val="000000"/>
          <w:sz w:val="28"/>
          <w:lang w:val="ru-RU"/>
        </w:rPr>
        <w:t>носного кода);</w:t>
      </w:r>
    </w:p>
    <w:p w:rsidR="002A7200" w:rsidRPr="00723C1B" w:rsidRDefault="00405B38">
      <w:pPr>
        <w:spacing w:after="0" w:line="264" w:lineRule="auto"/>
        <w:ind w:firstLine="600"/>
        <w:jc w:val="both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>).</w:t>
      </w:r>
    </w:p>
    <w:p w:rsidR="002A7200" w:rsidRPr="00723C1B" w:rsidRDefault="002A7200">
      <w:pPr>
        <w:rPr>
          <w:lang w:val="ru-RU"/>
        </w:rPr>
        <w:sectPr w:rsidR="002A7200" w:rsidRPr="00723C1B">
          <w:pgSz w:w="11906" w:h="16383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bookmarkStart w:id="10" w:name="block-33716696"/>
      <w:bookmarkEnd w:id="9"/>
      <w:r w:rsidRPr="00723C1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72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2A720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2A720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bookmarkStart w:id="11" w:name="block-33716697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7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2A720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и современные тенденции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Архивация данных.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интернет-коммуникаций. Сетевой этикет. Стратегии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безопасного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Оценка информационного объёма графических данных для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8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2A720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Алгоритмическая конструкция «ветвление»: полная и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программ,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9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2A720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A7200" w:rsidRDefault="002A720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7200" w:rsidRDefault="002A7200"/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-адреса узлов.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Длина пути между вершинами графа. Вычисление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таблицы. Типы данных в ячейках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моделирование в электронных </w:t>
            </w: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A7200" w:rsidRPr="00723C1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2A7200" w:rsidRDefault="002A720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723C1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A720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Pr="00723C1B" w:rsidRDefault="00405B38">
            <w:pPr>
              <w:spacing w:after="0"/>
              <w:ind w:left="135"/>
              <w:rPr>
                <w:lang w:val="ru-RU"/>
              </w:rPr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 w:rsidRPr="00723C1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2A7200" w:rsidRDefault="00405B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7200" w:rsidRDefault="002A7200"/>
        </w:tc>
      </w:tr>
    </w:tbl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2A7200">
      <w:pPr>
        <w:sectPr w:rsidR="002A720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A7200" w:rsidRDefault="00405B38">
      <w:pPr>
        <w:spacing w:after="0"/>
        <w:ind w:left="120"/>
      </w:pPr>
      <w:bookmarkStart w:id="12" w:name="block-33716695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A7200" w:rsidRDefault="00405B3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</w:t>
      </w:r>
      <w:r>
        <w:rPr>
          <w:rFonts w:ascii="Times New Roman" w:hAnsi="Times New Roman"/>
          <w:b/>
          <w:color w:val="000000"/>
          <w:sz w:val="28"/>
        </w:rPr>
        <w:t>УЧЕБНЫЕ МАТЕРИАЛЫ ДЛЯ УЧЕНИКА</w:t>
      </w:r>
    </w:p>
    <w:p w:rsidR="002A7200" w:rsidRPr="00723C1B" w:rsidRDefault="00405B38">
      <w:pPr>
        <w:spacing w:after="0" w:line="480" w:lineRule="auto"/>
        <w:ind w:left="120"/>
        <w:rPr>
          <w:lang w:val="ru-RU"/>
        </w:rPr>
      </w:pPr>
      <w:r w:rsidRPr="00723C1B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723C1B">
        <w:rPr>
          <w:sz w:val="28"/>
          <w:lang w:val="ru-RU"/>
        </w:rPr>
        <w:br/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Семакин И.Г.,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Залогова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Л.А., Русаков С.В. и др. Общество с ограниченной ответственностью «БИНОМ. Лаборатория знаний»; Акционерное общество «Издательство «Просвещение»</w:t>
      </w:r>
      <w:r w:rsidRPr="00723C1B">
        <w:rPr>
          <w:sz w:val="28"/>
          <w:lang w:val="ru-RU"/>
        </w:rPr>
        <w:br/>
      </w:r>
      <w:bookmarkStart w:id="13" w:name="1fdd9878-aabe-49b3-a26b-db65386f5009"/>
      <w:r w:rsidRPr="00723C1B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класс/ базовый уровень: учебник; 5-е издание</w:t>
      </w:r>
      <w:r w:rsidRPr="00723C1B">
        <w:rPr>
          <w:rFonts w:ascii="Times New Roman" w:hAnsi="Times New Roman"/>
          <w:color w:val="000000"/>
          <w:sz w:val="28"/>
          <w:lang w:val="ru-RU"/>
        </w:rPr>
        <w:t xml:space="preserve">, переработанное, 8 класс/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723C1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723C1B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bookmarkEnd w:id="13"/>
    </w:p>
    <w:p w:rsidR="002A7200" w:rsidRPr="00723C1B" w:rsidRDefault="002A7200">
      <w:pPr>
        <w:spacing w:after="0" w:line="480" w:lineRule="auto"/>
        <w:ind w:left="120"/>
        <w:rPr>
          <w:lang w:val="ru-RU"/>
        </w:rPr>
      </w:pPr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405B38">
      <w:pPr>
        <w:spacing w:after="0" w:line="480" w:lineRule="auto"/>
        <w:ind w:left="120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A7200" w:rsidRPr="00723C1B" w:rsidRDefault="002A7200">
      <w:pPr>
        <w:spacing w:after="0" w:line="480" w:lineRule="auto"/>
        <w:ind w:left="120"/>
        <w:rPr>
          <w:lang w:val="ru-RU"/>
        </w:rPr>
      </w:pPr>
    </w:p>
    <w:p w:rsidR="002A7200" w:rsidRPr="00723C1B" w:rsidRDefault="002A7200">
      <w:pPr>
        <w:spacing w:after="0"/>
        <w:ind w:left="120"/>
        <w:rPr>
          <w:lang w:val="ru-RU"/>
        </w:rPr>
      </w:pPr>
    </w:p>
    <w:p w:rsidR="002A7200" w:rsidRPr="00723C1B" w:rsidRDefault="00405B38">
      <w:pPr>
        <w:spacing w:after="0" w:line="480" w:lineRule="auto"/>
        <w:ind w:left="120"/>
        <w:rPr>
          <w:lang w:val="ru-RU"/>
        </w:rPr>
      </w:pPr>
      <w:r w:rsidRPr="00723C1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A7200" w:rsidRPr="00723C1B" w:rsidRDefault="002A7200">
      <w:pPr>
        <w:spacing w:after="0" w:line="480" w:lineRule="auto"/>
        <w:ind w:left="120"/>
        <w:rPr>
          <w:lang w:val="ru-RU"/>
        </w:rPr>
      </w:pPr>
    </w:p>
    <w:p w:rsidR="002A7200" w:rsidRPr="00723C1B" w:rsidRDefault="002A7200">
      <w:pPr>
        <w:rPr>
          <w:lang w:val="ru-RU"/>
        </w:rPr>
        <w:sectPr w:rsidR="002A7200" w:rsidRPr="00723C1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05B38" w:rsidRPr="00723C1B" w:rsidRDefault="00405B38">
      <w:pPr>
        <w:rPr>
          <w:lang w:val="ru-RU"/>
        </w:rPr>
      </w:pPr>
    </w:p>
    <w:sectPr w:rsidR="00405B38" w:rsidRPr="00723C1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A7200"/>
    <w:rsid w:val="002A7200"/>
    <w:rsid w:val="00405B38"/>
    <w:rsid w:val="0072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A83712-F161-4756-8EC9-BD667F1BA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826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d02" TargetMode="External"/><Relationship Id="rId47" Type="http://schemas.openxmlformats.org/officeDocument/2006/relationships/hyperlink" Target="https://m.edsoo.ru/8a1635c2" TargetMode="External"/><Relationship Id="rId63" Type="http://schemas.openxmlformats.org/officeDocument/2006/relationships/hyperlink" Target="https://m.edsoo.ru/8a165b56" TargetMode="External"/><Relationship Id="rId68" Type="http://schemas.openxmlformats.org/officeDocument/2006/relationships/hyperlink" Target="https://m.edsoo.ru/8a179606" TargetMode="External"/><Relationship Id="rId84" Type="http://schemas.openxmlformats.org/officeDocument/2006/relationships/hyperlink" Target="https://m.edsoo.ru/8a17ba1e" TargetMode="External"/><Relationship Id="rId89" Type="http://schemas.openxmlformats.org/officeDocument/2006/relationships/hyperlink" Target="https://m.edsoo.ru/8a17c4aa" TargetMode="External"/><Relationship Id="rId16" Type="http://schemas.openxmlformats.org/officeDocument/2006/relationships/hyperlink" Target="https://m.edsoo.ru/7f418516" TargetMode="External"/><Relationship Id="rId107" Type="http://schemas.openxmlformats.org/officeDocument/2006/relationships/hyperlink" Target="https://m.edsoo.ru/8a17ec3c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8a161966" TargetMode="External"/><Relationship Id="rId37" Type="http://schemas.openxmlformats.org/officeDocument/2006/relationships/hyperlink" Target="https://m.edsoo.ru/8a16249c" TargetMode="External"/><Relationship Id="rId53" Type="http://schemas.openxmlformats.org/officeDocument/2006/relationships/hyperlink" Target="https://m.edsoo.ru/8a164472" TargetMode="External"/><Relationship Id="rId58" Type="http://schemas.openxmlformats.org/officeDocument/2006/relationships/hyperlink" Target="https://m.edsoo.ru/8a164d96" TargetMode="External"/><Relationship Id="rId74" Type="http://schemas.openxmlformats.org/officeDocument/2006/relationships/hyperlink" Target="https://m.edsoo.ru/8a17a18c" TargetMode="External"/><Relationship Id="rId79" Type="http://schemas.openxmlformats.org/officeDocument/2006/relationships/hyperlink" Target="https://m.edsoo.ru/8a17b456" TargetMode="External"/><Relationship Id="rId102" Type="http://schemas.openxmlformats.org/officeDocument/2006/relationships/hyperlink" Target="https://m.edsoo.ru/8a17e08e" TargetMode="External"/><Relationship Id="rId5" Type="http://schemas.openxmlformats.org/officeDocument/2006/relationships/hyperlink" Target="https://m.edsoo.ru/7f41646e" TargetMode="External"/><Relationship Id="rId90" Type="http://schemas.openxmlformats.org/officeDocument/2006/relationships/hyperlink" Target="https://m.edsoo.ru/8a17c9c8" TargetMode="External"/><Relationship Id="rId95" Type="http://schemas.openxmlformats.org/officeDocument/2006/relationships/hyperlink" Target="https://m.edsoo.ru/8a17d1ca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a74" TargetMode="External"/><Relationship Id="rId43" Type="http://schemas.openxmlformats.org/officeDocument/2006/relationships/hyperlink" Target="https://m.edsoo.ru/8a162e7e" TargetMode="External"/><Relationship Id="rId48" Type="http://schemas.openxmlformats.org/officeDocument/2006/relationships/hyperlink" Target="https://m.edsoo.ru/8a163874" TargetMode="External"/><Relationship Id="rId64" Type="http://schemas.openxmlformats.org/officeDocument/2006/relationships/hyperlink" Target="https://m.edsoo.ru/8a165cf0" TargetMode="External"/><Relationship Id="rId69" Type="http://schemas.openxmlformats.org/officeDocument/2006/relationships/hyperlink" Target="https://m.edsoo.ru/8a17998a" TargetMode="External"/><Relationship Id="rId80" Type="http://schemas.openxmlformats.org/officeDocument/2006/relationships/hyperlink" Target="https://m.edsoo.ru/8a17b578" TargetMode="External"/><Relationship Id="rId85" Type="http://schemas.openxmlformats.org/officeDocument/2006/relationships/hyperlink" Target="https://m.edsoo.ru/8a17bb36" TargetMode="External"/><Relationship Id="rId12" Type="http://schemas.openxmlformats.org/officeDocument/2006/relationships/hyperlink" Target="https://m.edsoo.ru/7f418516" TargetMode="External"/><Relationship Id="rId17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61e2a" TargetMode="External"/><Relationship Id="rId38" Type="http://schemas.openxmlformats.org/officeDocument/2006/relationships/hyperlink" Target="https://m.edsoo.ru/8a1625f0" TargetMode="External"/><Relationship Id="rId59" Type="http://schemas.openxmlformats.org/officeDocument/2006/relationships/hyperlink" Target="https://m.edsoo.ru/8a165296" TargetMode="External"/><Relationship Id="rId103" Type="http://schemas.openxmlformats.org/officeDocument/2006/relationships/hyperlink" Target="https://m.edsoo.ru/8a17e2b4" TargetMode="External"/><Relationship Id="rId108" Type="http://schemas.openxmlformats.org/officeDocument/2006/relationships/hyperlink" Target="https://m.edsoo.ru/8a17ed54" TargetMode="External"/><Relationship Id="rId54" Type="http://schemas.openxmlformats.org/officeDocument/2006/relationships/hyperlink" Target="https://m.edsoo.ru/8a164652" TargetMode="External"/><Relationship Id="rId70" Type="http://schemas.openxmlformats.org/officeDocument/2006/relationships/hyperlink" Target="https://m.edsoo.ru/8a179aac" TargetMode="External"/><Relationship Id="rId75" Type="http://schemas.openxmlformats.org/officeDocument/2006/relationships/hyperlink" Target="https://m.edsoo.ru/8a17ac4a" TargetMode="External"/><Relationship Id="rId91" Type="http://schemas.openxmlformats.org/officeDocument/2006/relationships/hyperlink" Target="https://m.edsoo.ru/8a17cb12" TargetMode="External"/><Relationship Id="rId96" Type="http://schemas.openxmlformats.org/officeDocument/2006/relationships/hyperlink" Target="https://m.edsoo.ru/8a17d4d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cfe" TargetMode="External"/><Relationship Id="rId36" Type="http://schemas.openxmlformats.org/officeDocument/2006/relationships/hyperlink" Target="https://m.edsoo.ru/8a162316" TargetMode="External"/><Relationship Id="rId49" Type="http://schemas.openxmlformats.org/officeDocument/2006/relationships/hyperlink" Target="https://m.edsoo.ru/8a1639d2" TargetMode="External"/><Relationship Id="rId57" Type="http://schemas.openxmlformats.org/officeDocument/2006/relationships/hyperlink" Target="https://m.edsoo.ru/8a164ba2" TargetMode="External"/><Relationship Id="rId106" Type="http://schemas.openxmlformats.org/officeDocument/2006/relationships/hyperlink" Target="https://m.edsoo.ru/8a17eac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3460" TargetMode="External"/><Relationship Id="rId44" Type="http://schemas.openxmlformats.org/officeDocument/2006/relationships/hyperlink" Target="https://m.edsoo.ru/8a162fe6" TargetMode="External"/><Relationship Id="rId52" Type="http://schemas.openxmlformats.org/officeDocument/2006/relationships/hyperlink" Target="https://m.edsoo.ru/8a1642c4" TargetMode="External"/><Relationship Id="rId60" Type="http://schemas.openxmlformats.org/officeDocument/2006/relationships/hyperlink" Target="https://m.edsoo.ru/8a16549e" TargetMode="External"/><Relationship Id="rId65" Type="http://schemas.openxmlformats.org/officeDocument/2006/relationships/hyperlink" Target="https://m.edsoo.ru/8a165e94" TargetMode="External"/><Relationship Id="rId73" Type="http://schemas.openxmlformats.org/officeDocument/2006/relationships/hyperlink" Target="https://m.edsoo.ru/8a17a06a" TargetMode="External"/><Relationship Id="rId78" Type="http://schemas.openxmlformats.org/officeDocument/2006/relationships/hyperlink" Target="https://m.edsoo.ru/8a17afa6" TargetMode="External"/><Relationship Id="rId81" Type="http://schemas.openxmlformats.org/officeDocument/2006/relationships/hyperlink" Target="https://m.edsoo.ru/8a17b690" TargetMode="External"/><Relationship Id="rId86" Type="http://schemas.openxmlformats.org/officeDocument/2006/relationships/hyperlink" Target="https://m.edsoo.ru/8a17be06" TargetMode="External"/><Relationship Id="rId94" Type="http://schemas.openxmlformats.org/officeDocument/2006/relationships/hyperlink" Target="https://m.edsoo.ru/8a17d01c" TargetMode="External"/><Relationship Id="rId99" Type="http://schemas.openxmlformats.org/officeDocument/2006/relationships/hyperlink" Target="https://m.edsoo.ru/8a17d832" TargetMode="External"/><Relationship Id="rId101" Type="http://schemas.openxmlformats.org/officeDocument/2006/relationships/hyperlink" Target="https://m.edsoo.ru/8a17db70" TargetMode="External"/><Relationship Id="rId4" Type="http://schemas.openxmlformats.org/officeDocument/2006/relationships/hyperlink" Target="https://m.edsoo.ru/7f41646e" TargetMode="Externa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8516" TargetMode="External"/><Relationship Id="rId18" Type="http://schemas.openxmlformats.org/officeDocument/2006/relationships/hyperlink" Target="https://m.edsoo.ru/7f41a7d0" TargetMode="External"/><Relationship Id="rId39" Type="http://schemas.openxmlformats.org/officeDocument/2006/relationships/hyperlink" Target="https://m.edsoo.ru/8a162848" TargetMode="External"/><Relationship Id="rId109" Type="http://schemas.openxmlformats.org/officeDocument/2006/relationships/hyperlink" Target="https://m.edsoo.ru/8a17ee6c" TargetMode="External"/><Relationship Id="rId34" Type="http://schemas.openxmlformats.org/officeDocument/2006/relationships/hyperlink" Target="https://m.edsoo.ru/8a161fec" TargetMode="External"/><Relationship Id="rId50" Type="http://schemas.openxmlformats.org/officeDocument/2006/relationships/hyperlink" Target="https://m.edsoo.ru/8a163b30" TargetMode="External"/><Relationship Id="rId55" Type="http://schemas.openxmlformats.org/officeDocument/2006/relationships/hyperlink" Target="https://m.edsoo.ru/8a164828" TargetMode="External"/><Relationship Id="rId76" Type="http://schemas.openxmlformats.org/officeDocument/2006/relationships/hyperlink" Target="https://m.edsoo.ru/8a17ad6c" TargetMode="External"/><Relationship Id="rId97" Type="http://schemas.openxmlformats.org/officeDocument/2006/relationships/hyperlink" Target="https://m.edsoo.ru/8a17d602" TargetMode="External"/><Relationship Id="rId104" Type="http://schemas.openxmlformats.org/officeDocument/2006/relationships/hyperlink" Target="https://m.edsoo.ru/8a17e6ba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e1c" TargetMode="External"/><Relationship Id="rId92" Type="http://schemas.openxmlformats.org/officeDocument/2006/relationships/hyperlink" Target="https://m.edsoo.ru/8a17cc3e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8a152f74" TargetMode="External"/><Relationship Id="rId24" Type="http://schemas.openxmlformats.org/officeDocument/2006/relationships/hyperlink" Target="https://m.edsoo.ru/8a1521d2" TargetMode="External"/><Relationship Id="rId40" Type="http://schemas.openxmlformats.org/officeDocument/2006/relationships/hyperlink" Target="https://m.edsoo.ru/8a1629ec" TargetMode="External"/><Relationship Id="rId45" Type="http://schemas.openxmlformats.org/officeDocument/2006/relationships/hyperlink" Target="https://m.edsoo.ru/8a1632d4" TargetMode="External"/><Relationship Id="rId66" Type="http://schemas.openxmlformats.org/officeDocument/2006/relationships/hyperlink" Target="https://m.edsoo.ru/8a178c38" TargetMode="External"/><Relationship Id="rId87" Type="http://schemas.openxmlformats.org/officeDocument/2006/relationships/hyperlink" Target="https://m.edsoo.ru/8a17c04a" TargetMode="External"/><Relationship Id="rId110" Type="http://schemas.openxmlformats.org/officeDocument/2006/relationships/fontTable" Target="fontTable.xml"/><Relationship Id="rId61" Type="http://schemas.openxmlformats.org/officeDocument/2006/relationships/hyperlink" Target="https://m.edsoo.ru/8a16564c" TargetMode="External"/><Relationship Id="rId82" Type="http://schemas.openxmlformats.org/officeDocument/2006/relationships/hyperlink" Target="https://m.edsoo.ru/8a17b7bc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30" Type="http://schemas.openxmlformats.org/officeDocument/2006/relationships/hyperlink" Target="https://m.edsoo.ru/8a153244" TargetMode="External"/><Relationship Id="rId35" Type="http://schemas.openxmlformats.org/officeDocument/2006/relationships/hyperlink" Target="https://m.edsoo.ru/8a162186" TargetMode="External"/><Relationship Id="rId56" Type="http://schemas.openxmlformats.org/officeDocument/2006/relationships/hyperlink" Target="https://m.edsoo.ru/8a1649e0" TargetMode="External"/><Relationship Id="rId77" Type="http://schemas.openxmlformats.org/officeDocument/2006/relationships/hyperlink" Target="https://m.edsoo.ru/8a17ae8e" TargetMode="External"/><Relationship Id="rId100" Type="http://schemas.openxmlformats.org/officeDocument/2006/relationships/hyperlink" Target="https://m.edsoo.ru/8a17d990" TargetMode="External"/><Relationship Id="rId105" Type="http://schemas.openxmlformats.org/officeDocument/2006/relationships/hyperlink" Target="https://m.edsoo.ru/8a17e87c" TargetMode="Externa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404e" TargetMode="External"/><Relationship Id="rId72" Type="http://schemas.openxmlformats.org/officeDocument/2006/relationships/hyperlink" Target="https://m.edsoo.ru/8a179e1c" TargetMode="External"/><Relationship Id="rId93" Type="http://schemas.openxmlformats.org/officeDocument/2006/relationships/hyperlink" Target="https://m.edsoo.ru/8a17cd60" TargetMode="External"/><Relationship Id="rId98" Type="http://schemas.openxmlformats.org/officeDocument/2006/relationships/hyperlink" Target="https://m.edsoo.ru/8a17d710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https://m.edsoo.ru/8a1523ee" TargetMode="External"/><Relationship Id="rId46" Type="http://schemas.openxmlformats.org/officeDocument/2006/relationships/hyperlink" Target="https://m.edsoo.ru/8a1632d4" TargetMode="External"/><Relationship Id="rId67" Type="http://schemas.openxmlformats.org/officeDocument/2006/relationships/hyperlink" Target="https://m.edsoo.ru/8a17949e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b72" TargetMode="External"/><Relationship Id="rId62" Type="http://schemas.openxmlformats.org/officeDocument/2006/relationships/hyperlink" Target="https://m.edsoo.ru/8a1657fa" TargetMode="External"/><Relationship Id="rId83" Type="http://schemas.openxmlformats.org/officeDocument/2006/relationships/hyperlink" Target="https://m.edsoo.ru/8a17b8e8" TargetMode="External"/><Relationship Id="rId88" Type="http://schemas.openxmlformats.org/officeDocument/2006/relationships/hyperlink" Target="https://m.edsoo.ru/8a17c392" TargetMode="External"/><Relationship Id="rId11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8513</Words>
  <Characters>48529</Characters>
  <Application>Microsoft Office Word</Application>
  <DocSecurity>0</DocSecurity>
  <Lines>404</Lines>
  <Paragraphs>113</Paragraphs>
  <ScaleCrop>false</ScaleCrop>
  <Company/>
  <LinksUpToDate>false</LinksUpToDate>
  <CharactersWithSpaces>56929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Сергеевна Димитрова</cp:lastModifiedBy>
  <cp:revision>3</cp:revision>
  <dcterms:created xsi:type="dcterms:W3CDTF">2024-09-09T08:41:00Z</dcterms:created>
  <dcterms:modified xsi:type="dcterms:W3CDTF">2024-09-09T08:42:00Z</dcterms:modified>
</cp:coreProperties>
</file>