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D4" w:rsidRPr="006F1498" w:rsidRDefault="00ED6D8A">
      <w:pPr>
        <w:spacing w:after="0" w:line="408" w:lineRule="auto"/>
        <w:ind w:left="120"/>
        <w:jc w:val="center"/>
        <w:rPr>
          <w:lang w:val="ru-RU"/>
        </w:rPr>
      </w:pPr>
      <w:bookmarkStart w:id="0" w:name="block-3311658"/>
      <w:r w:rsidRPr="006F149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02DD4" w:rsidRPr="006F1498" w:rsidRDefault="00ED6D8A">
      <w:pPr>
        <w:spacing w:after="0" w:line="408" w:lineRule="auto"/>
        <w:ind w:left="120"/>
        <w:jc w:val="center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70ce6c04-5d85-4344-8b96-f0be4c959e1f"/>
      <w:r w:rsidRPr="006F149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6F149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02DD4" w:rsidRPr="006F1498" w:rsidRDefault="00ED6D8A">
      <w:pPr>
        <w:spacing w:after="0" w:line="408" w:lineRule="auto"/>
        <w:ind w:left="120"/>
        <w:jc w:val="center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55bf24e-ba11-449f-8602-e458d8176250"/>
      <w:r w:rsidRPr="006F1498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6F149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F1498">
        <w:rPr>
          <w:rFonts w:ascii="Times New Roman" w:hAnsi="Times New Roman"/>
          <w:color w:val="000000"/>
          <w:sz w:val="28"/>
          <w:lang w:val="ru-RU"/>
        </w:rPr>
        <w:t>​</w:t>
      </w:r>
    </w:p>
    <w:p w:rsidR="00502DD4" w:rsidRPr="006F1498" w:rsidRDefault="00ED6D8A">
      <w:pPr>
        <w:spacing w:after="0" w:line="408" w:lineRule="auto"/>
        <w:ind w:left="120"/>
        <w:jc w:val="center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502DD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6F1498" w:rsidTr="000D4161">
        <w:tc>
          <w:tcPr>
            <w:tcW w:w="3114" w:type="dxa"/>
          </w:tcPr>
          <w:p w:rsidR="00C53FFE" w:rsidRPr="0040209D" w:rsidRDefault="00ED6D8A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ED6D8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методобъединения школы</w:t>
            </w:r>
          </w:p>
          <w:p w:rsidR="004E6975" w:rsidRDefault="00ED6D8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6D8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ED6D8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6F14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F14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6D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ED6D8A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ED6D8A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4E6975" w:rsidRDefault="00ED6D8A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ED6D8A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ED6D8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F14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F14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6D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ED6D8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ED6D8A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ED6D8A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ED6D8A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ED6D8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6F149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6F149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ED6D8A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ED6D8A">
      <w:pPr>
        <w:spacing w:after="0"/>
        <w:ind w:left="120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‌</w:t>
      </w: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ED6D8A">
      <w:pPr>
        <w:spacing w:after="0" w:line="408" w:lineRule="auto"/>
        <w:ind w:left="120"/>
        <w:jc w:val="center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02DD4" w:rsidRPr="006F1498" w:rsidRDefault="00ED6D8A">
      <w:pPr>
        <w:spacing w:after="0" w:line="408" w:lineRule="auto"/>
        <w:ind w:left="120"/>
        <w:jc w:val="center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472594)</w:t>
      </w: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ED6D8A">
      <w:pPr>
        <w:spacing w:after="0" w:line="408" w:lineRule="auto"/>
        <w:ind w:left="120"/>
        <w:jc w:val="center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 w:rsidR="00502DD4" w:rsidRPr="006F1498" w:rsidRDefault="00ED6D8A">
      <w:pPr>
        <w:spacing w:after="0" w:line="408" w:lineRule="auto"/>
        <w:ind w:left="120"/>
        <w:jc w:val="center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502DD4">
      <w:pPr>
        <w:spacing w:after="0"/>
        <w:ind w:left="120"/>
        <w:jc w:val="center"/>
        <w:rPr>
          <w:lang w:val="ru-RU"/>
        </w:rPr>
      </w:pPr>
    </w:p>
    <w:p w:rsidR="00502DD4" w:rsidRPr="006F1498" w:rsidRDefault="00ED6D8A">
      <w:pPr>
        <w:spacing w:after="0"/>
        <w:ind w:left="120"/>
        <w:jc w:val="center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​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6F1498">
        <w:rPr>
          <w:rFonts w:ascii="Times New Roman" w:hAnsi="Times New Roman"/>
          <w:color w:val="000000"/>
          <w:sz w:val="28"/>
          <w:lang w:val="ru-RU"/>
        </w:rPr>
        <w:t>​</w:t>
      </w: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502DD4">
      <w:pPr>
        <w:rPr>
          <w:lang w:val="ru-RU"/>
        </w:rPr>
        <w:sectPr w:rsidR="00502DD4" w:rsidRPr="006F1498">
          <w:pgSz w:w="11906" w:h="16383"/>
          <w:pgMar w:top="1134" w:right="850" w:bottom="1134" w:left="1701" w:header="720" w:footer="720" w:gutter="0"/>
          <w:cols w:space="720"/>
        </w:sect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bookmarkStart w:id="4" w:name="block-3311654"/>
      <w:bookmarkEnd w:id="0"/>
      <w:r w:rsidRPr="006F149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Программа по физике базового уровня на уровне среднего общего образования разработана на основе положений и требований к результатам 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</w:t>
      </w:r>
      <w:r w:rsidRPr="006F1498">
        <w:rPr>
          <w:rFonts w:ascii="Times New Roman" w:hAnsi="Times New Roman"/>
          <w:color w:val="000000"/>
          <w:sz w:val="28"/>
          <w:lang w:val="ru-RU"/>
        </w:rPr>
        <w:t>образовательные программы.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</w:t>
      </w:r>
      <w:r w:rsidRPr="006F1498">
        <w:rPr>
          <w:rFonts w:ascii="Times New Roman" w:hAnsi="Times New Roman"/>
          <w:color w:val="000000"/>
          <w:sz w:val="28"/>
          <w:lang w:val="ru-RU"/>
        </w:rPr>
        <w:t>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</w:t>
      </w:r>
      <w:r w:rsidRPr="006F1498">
        <w:rPr>
          <w:rFonts w:ascii="Times New Roman" w:hAnsi="Times New Roman"/>
          <w:color w:val="000000"/>
          <w:sz w:val="28"/>
          <w:lang w:val="ru-RU"/>
        </w:rPr>
        <w:t>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 w:rsidR="00502DD4" w:rsidRDefault="00ED6D8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 w:rsidR="00502DD4" w:rsidRPr="006F1498" w:rsidRDefault="00ED6D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</w:t>
      </w:r>
      <w:r w:rsidRPr="006F1498">
        <w:rPr>
          <w:rFonts w:ascii="Times New Roman" w:hAnsi="Times New Roman"/>
          <w:color w:val="000000"/>
          <w:sz w:val="28"/>
          <w:lang w:val="ru-RU"/>
        </w:rPr>
        <w:t>, в том числе предметные результаты по годам обучения;</w:t>
      </w:r>
    </w:p>
    <w:p w:rsidR="00502DD4" w:rsidRPr="006F1498" w:rsidRDefault="00ED6D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</w:t>
      </w:r>
      <w:r w:rsidRPr="006F1498">
        <w:rPr>
          <w:rFonts w:ascii="Times New Roman" w:hAnsi="Times New Roman"/>
          <w:color w:val="000000"/>
          <w:sz w:val="28"/>
          <w:lang w:val="ru-RU"/>
        </w:rPr>
        <w:t>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</w:t>
      </w:r>
      <w:r w:rsidRPr="006F1498">
        <w:rPr>
          <w:rFonts w:ascii="Times New Roman" w:hAnsi="Times New Roman"/>
          <w:color w:val="000000"/>
          <w:sz w:val="28"/>
          <w:lang w:val="ru-RU"/>
        </w:rPr>
        <w:t>го построения.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lastRenderedPageBreak/>
        <w:t>Идея целостности</w:t>
      </w:r>
      <w:r w:rsidRPr="006F1498"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 w:rsidRPr="006F1498"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</w:t>
      </w:r>
      <w:r w:rsidRPr="006F1498">
        <w:rPr>
          <w:rFonts w:ascii="Times New Roman" w:hAnsi="Times New Roman"/>
          <w:color w:val="000000"/>
          <w:sz w:val="28"/>
          <w:lang w:val="ru-RU"/>
        </w:rPr>
        <w:t>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 w:rsidRPr="006F1498"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</w:t>
      </w:r>
      <w:r w:rsidRPr="006F1498">
        <w:rPr>
          <w:rFonts w:ascii="Times New Roman" w:hAnsi="Times New Roman"/>
          <w:color w:val="000000"/>
          <w:sz w:val="28"/>
          <w:lang w:val="ru-RU"/>
        </w:rPr>
        <w:t>е связи развития физики с развитием общества, а также с мировоззренческими, нравственными и экологическими проблемами.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 w:rsidRPr="006F1498">
        <w:rPr>
          <w:rFonts w:ascii="Times New Roman" w:hAnsi="Times New Roman"/>
          <w:color w:val="000000"/>
          <w:sz w:val="28"/>
          <w:lang w:val="ru-RU"/>
        </w:rPr>
        <w:t>. Курс физики предполагает знакомство с широким кругом технических и технологических приложений изученных т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еорий и законов.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</w:t>
      </w:r>
      <w:r w:rsidRPr="006F1498">
        <w:rPr>
          <w:rFonts w:ascii="Times New Roman" w:hAnsi="Times New Roman"/>
          <w:color w:val="000000"/>
          <w:sz w:val="28"/>
          <w:lang w:val="ru-RU"/>
        </w:rPr>
        <w:t>ологической безопасности.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ставлениях о природе, границах применимости теорий, для описания естественно-научных явлений и процессов).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Системно-деятельностный подход в курсе физики реализуется прежде всего за счёт организации экспериментальной деятельности обучающихся. Для базового </w:t>
      </w:r>
      <w:r w:rsidRPr="006F1498">
        <w:rPr>
          <w:rFonts w:ascii="Times New Roman" w:hAnsi="Times New Roman"/>
          <w:color w:val="000000"/>
          <w:sz w:val="28"/>
          <w:lang w:val="ru-RU"/>
        </w:rPr>
        <w:t>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</w:t>
      </w:r>
      <w:r w:rsidRPr="006F1498">
        <w:rPr>
          <w:rFonts w:ascii="Times New Roman" w:hAnsi="Times New Roman"/>
          <w:color w:val="000000"/>
          <w:sz w:val="28"/>
          <w:lang w:val="ru-RU"/>
        </w:rPr>
        <w:t>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</w:t>
      </w:r>
      <w:r w:rsidRPr="006F1498">
        <w:rPr>
          <w:rFonts w:ascii="Times New Roman" w:hAnsi="Times New Roman"/>
          <w:color w:val="000000"/>
          <w:sz w:val="28"/>
          <w:lang w:val="ru-RU"/>
        </w:rPr>
        <w:t>ей физических величин и постановку опытов по проверке предложенных гипотез.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ь изученные законы и </w:t>
      </w: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зической модели для ситуации практико-ориентированного характера.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</w:t>
      </w:r>
      <w:r w:rsidRPr="006F1498">
        <w:rPr>
          <w:rFonts w:ascii="Times New Roman" w:hAnsi="Times New Roman"/>
          <w:color w:val="000000"/>
          <w:sz w:val="28"/>
          <w:lang w:val="ru-RU"/>
        </w:rPr>
        <w:t>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демонстрационное оборудование.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ов, эмпирических и фундаментальных законов, их технических применений.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</w:t>
      </w:r>
      <w:r w:rsidRPr="006F1498">
        <w:rPr>
          <w:rFonts w:ascii="Times New Roman" w:hAnsi="Times New Roman"/>
          <w:color w:val="000000"/>
          <w:sz w:val="28"/>
          <w:lang w:val="ru-RU"/>
        </w:rPr>
        <w:t>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 w:rsidR="00502DD4" w:rsidRPr="006F1498" w:rsidRDefault="00ED6D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фор</w:t>
      </w:r>
      <w:r w:rsidRPr="006F1498">
        <w:rPr>
          <w:rFonts w:ascii="Times New Roman" w:hAnsi="Times New Roman"/>
          <w:color w:val="000000"/>
          <w:sz w:val="28"/>
          <w:lang w:val="ru-RU"/>
        </w:rPr>
        <w:t>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502DD4" w:rsidRPr="006F1498" w:rsidRDefault="00ED6D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502DD4" w:rsidRPr="006F1498" w:rsidRDefault="00ED6D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формировани</w:t>
      </w:r>
      <w:r w:rsidRPr="006F1498">
        <w:rPr>
          <w:rFonts w:ascii="Times New Roman" w:hAnsi="Times New Roman"/>
          <w:color w:val="000000"/>
          <w:sz w:val="28"/>
          <w:lang w:val="ru-RU"/>
        </w:rPr>
        <w:t>е научного мировоззрения как результата изучения основ строения материи и фундаментальных законов физики;</w:t>
      </w:r>
    </w:p>
    <w:p w:rsidR="00502DD4" w:rsidRPr="006F1498" w:rsidRDefault="00ED6D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 w:rsidR="00502DD4" w:rsidRPr="006F1498" w:rsidRDefault="00ED6D8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</w:t>
      </w:r>
      <w:r w:rsidRPr="006F1498">
        <w:rPr>
          <w:rFonts w:ascii="Times New Roman" w:hAnsi="Times New Roman"/>
          <w:color w:val="000000"/>
          <w:sz w:val="28"/>
          <w:lang w:val="ru-RU"/>
        </w:rPr>
        <w:t>я других естественных наук, техники и технологий.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 w:rsidR="00502DD4" w:rsidRPr="006F1498" w:rsidRDefault="00ED6D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приобретение системы знаний об общих физических закономерностях, </w:t>
      </w:r>
      <w:r w:rsidRPr="006F1498">
        <w:rPr>
          <w:rFonts w:ascii="Times New Roman" w:hAnsi="Times New Roman"/>
          <w:color w:val="000000"/>
          <w:sz w:val="28"/>
          <w:lang w:val="ru-RU"/>
        </w:rPr>
        <w:t>законах, теориях, включая механику, молекулярную физику, электродинамику, квантовую физику и элементы астрофизики;</w:t>
      </w:r>
    </w:p>
    <w:p w:rsidR="00502DD4" w:rsidRPr="006F1498" w:rsidRDefault="00ED6D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</w:t>
      </w:r>
      <w:r w:rsidRPr="006F1498">
        <w:rPr>
          <w:rFonts w:ascii="Times New Roman" w:hAnsi="Times New Roman"/>
          <w:color w:val="000000"/>
          <w:sz w:val="28"/>
          <w:lang w:val="ru-RU"/>
        </w:rPr>
        <w:t>вной жизни;</w:t>
      </w:r>
    </w:p>
    <w:p w:rsidR="00502DD4" w:rsidRPr="006F1498" w:rsidRDefault="00ED6D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 w:rsidR="00502DD4" w:rsidRPr="006F1498" w:rsidRDefault="00ED6D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понимание физических основ и принципов действия технических устройств 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технологических процессов, их влияния на окружающую среду; </w:t>
      </w:r>
    </w:p>
    <w:p w:rsidR="00502DD4" w:rsidRPr="006F1498" w:rsidRDefault="00ED6D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 w:rsidR="00502DD4" w:rsidRPr="006F1498" w:rsidRDefault="00ED6D8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</w:t>
      </w:r>
      <w:r w:rsidRPr="006F1498">
        <w:rPr>
          <w:rFonts w:ascii="Times New Roman" w:hAnsi="Times New Roman"/>
          <w:color w:val="000000"/>
          <w:sz w:val="28"/>
          <w:lang w:val="ru-RU"/>
        </w:rPr>
        <w:t>развития умений проектно-исследовательской, творческой деятельности.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‌</w:t>
      </w:r>
      <w:bookmarkStart w:id="5" w:name="490f2411-5974-435e-ac25-4fd30bd3d382"/>
      <w:r w:rsidRPr="006F1498"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68 часов (2 часа в неделю), в 11 классе – 68 часов (2 часа в неделю).</w:t>
      </w:r>
      <w:bookmarkEnd w:id="5"/>
      <w:r w:rsidRPr="006F1498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Пред</w:t>
      </w:r>
      <w:r w:rsidRPr="006F1498">
        <w:rPr>
          <w:rFonts w:ascii="Times New Roman" w:hAnsi="Times New Roman"/>
          <w:color w:val="000000"/>
          <w:sz w:val="28"/>
          <w:lang w:val="ru-RU"/>
        </w:rPr>
        <w:t>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 w:rsidR="00502DD4" w:rsidRPr="006F1498" w:rsidRDefault="00502DD4">
      <w:pPr>
        <w:rPr>
          <w:lang w:val="ru-RU"/>
        </w:rPr>
        <w:sectPr w:rsidR="00502DD4" w:rsidRPr="006F1498">
          <w:pgSz w:w="11906" w:h="16383"/>
          <w:pgMar w:top="1134" w:right="850" w:bottom="1134" w:left="1701" w:header="720" w:footer="720" w:gutter="0"/>
          <w:cols w:space="720"/>
        </w:sect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bookmarkStart w:id="6" w:name="_Toc124426195"/>
      <w:bookmarkStart w:id="7" w:name="block-3311655"/>
      <w:bookmarkEnd w:id="4"/>
      <w:bookmarkEnd w:id="6"/>
      <w:r w:rsidRPr="006F14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Раздел 1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. Физика и методы научного познания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Роль и место физики в формировании современной научной картины мира, в практической деятельности люд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ей.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Перемещение, скорость (средняя скорост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Криволинейное движение. Движение материальной точ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движения тела, брошенного под углом к гори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зонту и горизонтально.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Измерение ускорения свободного падения.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соотношения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ринцип относительности Галилея. Первый закон Ньютона. Инерциальные системы отсчёта.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Закон всемирного тяготения. Сила тяже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сти. Первая космическая скорость.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кости или газе.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</w:t>
      </w:r>
      <w:r w:rsidRPr="006F1498">
        <w:rPr>
          <w:rFonts w:ascii="Times New Roman" w:hAnsi="Times New Roman"/>
          <w:color w:val="000000"/>
          <w:sz w:val="28"/>
          <w:lang w:val="ru-RU"/>
        </w:rPr>
        <w:t>иков.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Сравнение сил трения покоя, </w:t>
      </w:r>
      <w:r w:rsidRPr="006F1498">
        <w:rPr>
          <w:rFonts w:ascii="Times New Roman" w:hAnsi="Times New Roman"/>
          <w:color w:val="000000"/>
          <w:sz w:val="28"/>
          <w:lang w:val="ru-RU"/>
        </w:rPr>
        <w:t>качения и скольжения.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Исследование зависимости сил упругости, возникающих в пружине и резиновом образце, от их 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деформации.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</w:t>
      </w:r>
      <w:r w:rsidRPr="006F1498">
        <w:rPr>
          <w:rFonts w:ascii="Times New Roman" w:hAnsi="Times New Roman"/>
          <w:color w:val="000000"/>
          <w:sz w:val="28"/>
          <w:lang w:val="ru-RU"/>
        </w:rPr>
        <w:t>вное движение.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Потенциальная энергия. Потенциальная энергия упруго деформированной пружины. Потенциальная энергия тела вблизи поверхности Земли.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Потенциальные и непотенциальные силы. Связь работы непотенциальных сил с изменением механической энергии системы тел. Закон сохранения механической энергии.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</w:t>
      </w:r>
      <w:r w:rsidRPr="006F1498">
        <w:rPr>
          <w:rFonts w:ascii="Times New Roman" w:hAnsi="Times New Roman"/>
          <w:color w:val="000000"/>
          <w:sz w:val="28"/>
          <w:lang w:val="ru-RU"/>
        </w:rPr>
        <w:t>р, пружинный пистолет, движение ракет.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абсолютно неупругого удара с помощью двух один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аковых нитяных маятников.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Основные положения </w:t>
      </w:r>
      <w:r w:rsidRPr="006F1498">
        <w:rPr>
          <w:rFonts w:ascii="Times New Roman" w:hAnsi="Times New Roman"/>
          <w:color w:val="000000"/>
          <w:sz w:val="28"/>
          <w:lang w:val="ru-RU"/>
        </w:rPr>
        <w:t>молекулярно-кинетической теории и их опытное обоснование. Броуновское движение. Диффузия. Характер движения и взаимодействия частиц вещества. Модели строения газов, жидкостей и твёрдых тел и объяснение свойств вещества на основе этих моделей. Масса и разме</w:t>
      </w:r>
      <w:r w:rsidRPr="006F1498">
        <w:rPr>
          <w:rFonts w:ascii="Times New Roman" w:hAnsi="Times New Roman"/>
          <w:color w:val="000000"/>
          <w:sz w:val="28"/>
          <w:lang w:val="ru-RU"/>
        </w:rPr>
        <w:t>ры молекул. Количество вещества. Постоянная Авогадро.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Модель идеального газа. Основное уравнение молекулярно-кинетической теории идеального газа. Абсолютная температура как мера ср</w:t>
      </w:r>
      <w:r w:rsidRPr="006F1498">
        <w:rPr>
          <w:rFonts w:ascii="Times New Roman" w:hAnsi="Times New Roman"/>
          <w:color w:val="000000"/>
          <w:sz w:val="28"/>
          <w:lang w:val="ru-RU"/>
        </w:rPr>
        <w:t>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Изопроцессы в идеальном газе с постоянным количеством вещества. Графическое представление изопроцессов: 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зотерма, изохора, изобара.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Модель броун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овского движения.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6F1498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Тер</w:t>
      </w:r>
      <w:r w:rsidRPr="006F1498">
        <w:rPr>
          <w:rFonts w:ascii="Times New Roman" w:hAnsi="Times New Roman"/>
          <w:color w:val="000000"/>
          <w:sz w:val="28"/>
          <w:lang w:val="ru-RU"/>
        </w:rPr>
        <w:t>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ества. Количество теплоты при теплопередаче.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</w:t>
      </w:r>
      <w:r w:rsidRPr="006F1498">
        <w:rPr>
          <w:rFonts w:ascii="Times New Roman" w:hAnsi="Times New Roman"/>
          <w:color w:val="000000"/>
          <w:sz w:val="28"/>
          <w:lang w:val="ru-RU"/>
        </w:rPr>
        <w:t>рироде.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Технические устро</w:t>
      </w:r>
      <w:r w:rsidRPr="006F1498">
        <w:rPr>
          <w:rFonts w:ascii="Times New Roman" w:hAnsi="Times New Roman"/>
          <w:color w:val="000000"/>
          <w:sz w:val="28"/>
          <w:lang w:val="ru-RU"/>
        </w:rPr>
        <w:t>йства и практическое применение: двигатель внутреннего сгорания, бытовой холодильник, кондиционер.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Изменение внутренней энергии тела при совершении работы: вылет пробки из бутылки под действием сжатого воздуха, нагревание эфира в латунной труб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ке путём трения (видеодемонстрация).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Парообразование и конденсация. Испарение и кипение. Абсолютная и относительная влажность воздуха. Насыщенный пар. Удельная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теплота парообразования. Зависимость температуры кипения от давления.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</w:t>
      </w:r>
      <w:r w:rsidRPr="006F1498">
        <w:rPr>
          <w:rFonts w:ascii="Times New Roman" w:hAnsi="Times New Roman"/>
          <w:color w:val="000000"/>
          <w:sz w:val="28"/>
          <w:lang w:val="ru-RU"/>
        </w:rPr>
        <w:t>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Кипени</w:t>
      </w:r>
      <w:r w:rsidRPr="006F1498">
        <w:rPr>
          <w:rFonts w:ascii="Times New Roman" w:hAnsi="Times New Roman"/>
          <w:color w:val="000000"/>
          <w:sz w:val="28"/>
          <w:lang w:val="ru-RU"/>
        </w:rPr>
        <w:t>е при пониженном давлении.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электрический заряд. Электричес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кое поле. Напряжённость электрического поля. Принцип </w:t>
      </w: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суперпозиции электрических полей. Линии напряжённости электрического поля.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Работа сил электростатического поля. Потенциал. Разность потенциалов. Проводники и диэлектрики в электростатическом поле. Диэлек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трическая проницаемость.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</w:t>
      </w:r>
      <w:r w:rsidRPr="006F1498">
        <w:rPr>
          <w:rFonts w:ascii="Times New Roman" w:hAnsi="Times New Roman"/>
          <w:color w:val="000000"/>
          <w:sz w:val="28"/>
          <w:lang w:val="ru-RU"/>
        </w:rPr>
        <w:t>, конденсатор, копировальный аппарат, струйный принтер.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Измерение элек</w:t>
      </w:r>
      <w:r w:rsidRPr="006F1498">
        <w:rPr>
          <w:rFonts w:ascii="Times New Roman" w:hAnsi="Times New Roman"/>
          <w:color w:val="000000"/>
          <w:sz w:val="28"/>
          <w:lang w:val="ru-RU"/>
        </w:rPr>
        <w:t>троёмкости конденсатора.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Электрическое сопротив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ление. Удельное сопротивление вещества. Последовательное, параллельное, смешанное соединение проводников.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Электродвижущая сила и внутреннее сопротивление источника тока. Закон </w:t>
      </w:r>
      <w:r w:rsidRPr="006F1498">
        <w:rPr>
          <w:rFonts w:ascii="Times New Roman" w:hAnsi="Times New Roman"/>
          <w:color w:val="000000"/>
          <w:sz w:val="28"/>
          <w:lang w:val="ru-RU"/>
        </w:rPr>
        <w:t>Ома для полной (замкнутой) электрической цепи. Короткое замыкание.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Полупроводники. С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 w:rsidRPr="006F149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 w:rsidRPr="006F1498"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Электрический ток в газах. Самостоятельный и несамосто</w:t>
      </w:r>
      <w:r w:rsidRPr="006F1498">
        <w:rPr>
          <w:rFonts w:ascii="Times New Roman" w:hAnsi="Times New Roman"/>
          <w:color w:val="000000"/>
          <w:sz w:val="28"/>
          <w:lang w:val="ru-RU"/>
        </w:rPr>
        <w:t>ятельный разряд. Молния. Плазма.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</w:t>
      </w:r>
      <w:r w:rsidRPr="006F1498">
        <w:rPr>
          <w:rFonts w:ascii="Times New Roman" w:hAnsi="Times New Roman"/>
          <w:color w:val="000000"/>
          <w:sz w:val="28"/>
          <w:lang w:val="ru-RU"/>
        </w:rPr>
        <w:t>ры, полупроводниковый диод, гальваника.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</w:t>
      </w:r>
      <w:r w:rsidRPr="006F1498">
        <w:rPr>
          <w:rFonts w:ascii="Times New Roman" w:hAnsi="Times New Roman"/>
          <w:color w:val="000000"/>
          <w:sz w:val="28"/>
          <w:lang w:val="ru-RU"/>
        </w:rPr>
        <w:t>й силы. Короткое замыкание гальванического элемента и оценка внутреннего сопротивления.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 xml:space="preserve">Ученический </w:t>
      </w:r>
      <w:r w:rsidRPr="006F1498">
        <w:rPr>
          <w:rFonts w:ascii="Times New Roman" w:hAnsi="Times New Roman"/>
          <w:i/>
          <w:color w:val="000000"/>
          <w:sz w:val="28"/>
          <w:lang w:val="ru-RU"/>
        </w:rPr>
        <w:t>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</w:t>
      </w:r>
      <w:r w:rsidRPr="006F1498">
        <w:rPr>
          <w:rFonts w:ascii="Times New Roman" w:hAnsi="Times New Roman"/>
          <w:color w:val="000000"/>
          <w:sz w:val="28"/>
          <w:lang w:val="ru-RU"/>
        </w:rPr>
        <w:t>вляется с учётом содержательных межпредметных связей с курсами математики, биологии, химии, географии и технологии.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6F1498"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наблюдение, эксперимент, моделирование, модель, измерение.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</w:t>
      </w:r>
      <w:r w:rsidRPr="006F1498">
        <w:rPr>
          <w:rFonts w:ascii="Times New Roman" w:hAnsi="Times New Roman"/>
          <w:color w:val="000000"/>
          <w:sz w:val="28"/>
          <w:lang w:val="ru-RU"/>
        </w:rPr>
        <w:t>дество, векторы и их проекции на оси координат, сложение векторов.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</w:t>
      </w: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газов, электрические свойства металлов, электролитическая диссоциация, гальваника.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</w:t>
      </w:r>
      <w:r w:rsidRPr="006F1498">
        <w:rPr>
          <w:rFonts w:ascii="Times New Roman" w:hAnsi="Times New Roman"/>
          <w:color w:val="000000"/>
          <w:sz w:val="28"/>
          <w:lang w:val="ru-RU"/>
        </w:rPr>
        <w:t>метр, термометр.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</w:t>
      </w:r>
      <w:r w:rsidRPr="006F1498">
        <w:rPr>
          <w:rFonts w:ascii="Times New Roman" w:hAnsi="Times New Roman"/>
          <w:color w:val="000000"/>
          <w:sz w:val="28"/>
          <w:lang w:val="ru-RU"/>
        </w:rPr>
        <w:t>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гальваника.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3. Магнитное поле. Электромагнитная индукция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Постоянные магниты. Взаимодействие постоянных магнитов. Магнитное поле. Вектор магнитной индукции. Принцип суперпозиции магнитных полей. Линии магнитной инд</w:t>
      </w:r>
      <w:r w:rsidRPr="006F1498">
        <w:rPr>
          <w:rFonts w:ascii="Times New Roman" w:hAnsi="Times New Roman"/>
          <w:color w:val="000000"/>
          <w:sz w:val="28"/>
          <w:lang w:val="ru-RU"/>
        </w:rPr>
        <w:t>укции. Картина линий магнитной индукции поля постоянных магнитов.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Магнитное поле проводника с током. Картина линий индукции магнитного поля длинного прямого проводника и замкнутого кольцевого проводника, катушки с током. Опыт Эрстеда. Взаимодействие провод</w:t>
      </w:r>
      <w:r w:rsidRPr="006F1498">
        <w:rPr>
          <w:rFonts w:ascii="Times New Roman" w:hAnsi="Times New Roman"/>
          <w:color w:val="000000"/>
          <w:sz w:val="28"/>
          <w:lang w:val="ru-RU"/>
        </w:rPr>
        <w:t>ников с током.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Сила Ампера, её модуль и направление.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Сила Лоренца, её модуль и направление. Движение заряженной частицы в однородном магнитном поле. Работа силы Лоренца.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Явление электромагнитной индукции. Поток вектора магнитной индукции. Электродвижущая с</w:t>
      </w:r>
      <w:r w:rsidRPr="006F1498">
        <w:rPr>
          <w:rFonts w:ascii="Times New Roman" w:hAnsi="Times New Roman"/>
          <w:color w:val="000000"/>
          <w:sz w:val="28"/>
          <w:lang w:val="ru-RU"/>
        </w:rPr>
        <w:t>ила индукции. Закон электромагнитной индукции Фарадея.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Вихревое электрическое поле. Электродвижущая сила индукции в проводнике, движущемся поступательно в однородном магнитном поле.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Индуктивность. Явление самоиндукции. Электродвижущая сила самоиндукции.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Энергия магнитного поля катушки с током.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Электромагнитное поле.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постоянные магниты, электромагниты, электродвигатель, ускорители элем</w:t>
      </w:r>
      <w:r w:rsidRPr="006F1498">
        <w:rPr>
          <w:rFonts w:ascii="Times New Roman" w:hAnsi="Times New Roman"/>
          <w:color w:val="000000"/>
          <w:sz w:val="28"/>
          <w:lang w:val="ru-RU"/>
        </w:rPr>
        <w:t>ентарных частиц, индукционная печь.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Опыт Эрстеда.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Отклонение электронного пучка магнитным полем.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Линии индукции магнитного поля.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Взаимодействие двух проводников с током.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Сила Ампера.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Действие силы Лоренца на ионы электролита.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Явление электро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магнитной индукции.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Правило Ленца.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Зависимость электродвижущей силы индукции от скорости изменения магнитного потока.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Явление самоиндукции.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магнитного поля катушки с током.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действия постоя</w:t>
      </w:r>
      <w:r w:rsidRPr="006F1498">
        <w:rPr>
          <w:rFonts w:ascii="Times New Roman" w:hAnsi="Times New Roman"/>
          <w:color w:val="000000"/>
          <w:sz w:val="28"/>
          <w:lang w:val="ru-RU"/>
        </w:rPr>
        <w:t>нного магнита на рамку с током.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явления электромагнитной индукции.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Раздел 5. Колебания и волны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1. Механические и электромагнитные колебания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Колебательная система. Свободные механические колебания. Гармонические колебания. Период, частота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, амплитуда и фаза колебаний. Пружинный маятник. Математический маятник. Уравнение гармонических колебаний. Превращение энергии при гармонических колебаниях.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Колебательный контур. Свободные электромагнитные колебания в идеальном колебательном контуре. Ана</w:t>
      </w:r>
      <w:r w:rsidRPr="006F1498">
        <w:rPr>
          <w:rFonts w:ascii="Times New Roman" w:hAnsi="Times New Roman"/>
          <w:color w:val="000000"/>
          <w:sz w:val="28"/>
          <w:lang w:val="ru-RU"/>
        </w:rPr>
        <w:t>логия между механическими и электромагнитными колебаниями. Формула Томсона. Закон сохранения энергии в идеальном колебательном контуре.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Представление о затухающих колебаниях. Вынужденные механические колебания. Резонанс. Вынужденные электромагнитные колебания.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Переменный ток. Синусоидальный переменный ток. Мощность переменного тока. Амплитудное и действующее значение силы тока и напряжени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я.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Трансформатор. Производство, передача и потребление электрической энергии. Экологические риски при производстве электроэнергии. Культура использования электроэнергии в повседневной жизни.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электрический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звонок, генератор переменного тока, линии электропередач.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параметров колебательной системы (пружинный или математический маятник).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затухающих колебаний.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свойств вынужденных колебаний.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резонанса.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Свободные электромагнитные колебания.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Осциллограммы (зависимости силы тока и напряжения от времени) для электромагнитных колебаний.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Резонанс при последовательном соединении резистора, катушки индуктивности и конденсатора.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Модель линии электропередачи.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</w:t>
      </w:r>
      <w:r w:rsidRPr="006F1498">
        <w:rPr>
          <w:rFonts w:ascii="Times New Roman" w:hAnsi="Times New Roman"/>
          <w:i/>
          <w:color w:val="000000"/>
          <w:sz w:val="28"/>
          <w:lang w:val="ru-RU"/>
        </w:rPr>
        <w:t>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зависимости периода малых колебаний груза на нити от длины нити и массы груза.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переменного тока в цепи из последовательно соединённых конденсатора, катушки и резистора.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2. Механическ</w:t>
      </w: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ие и электромагнитные волны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Механические волны, условия распространения. Период. Скорость распространения и длина волны. Поперечные и продольные волны. Интерференция и дифракция механических волн.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Звук. Скорость звука. Громкость звука. Высота тона. Тембр з</w:t>
      </w:r>
      <w:r w:rsidRPr="006F1498">
        <w:rPr>
          <w:rFonts w:ascii="Times New Roman" w:hAnsi="Times New Roman"/>
          <w:color w:val="000000"/>
          <w:sz w:val="28"/>
          <w:lang w:val="ru-RU"/>
        </w:rPr>
        <w:t>вука.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Электромагнитные волны. Условия излучения электромагнитных волн. Взаимная ориентация векторов </w:t>
      </w:r>
      <w:r>
        <w:rPr>
          <w:rFonts w:ascii="Times New Roman" w:hAnsi="Times New Roman"/>
          <w:color w:val="000000"/>
          <w:sz w:val="28"/>
        </w:rPr>
        <w:t>E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V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в электромагнитной волне. Свойства электромагнитных волн: отражение, преломление, поляризация, дифракция, интерференция. Скорость электромагнитных в</w:t>
      </w:r>
      <w:r w:rsidRPr="006F1498">
        <w:rPr>
          <w:rFonts w:ascii="Times New Roman" w:hAnsi="Times New Roman"/>
          <w:color w:val="000000"/>
          <w:sz w:val="28"/>
          <w:lang w:val="ru-RU"/>
        </w:rPr>
        <w:t>олн.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Шкала электромагнитных волн. Применение электромагнитных волн в технике и быту.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Принципы радиосвязи и телевидения. Радиолокация.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Электромагнитное загрязнение окружающей среды.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Технические устройства и практическое применение: музыкальные инструменты, </w:t>
      </w:r>
      <w:r w:rsidRPr="006F1498">
        <w:rPr>
          <w:rFonts w:ascii="Times New Roman" w:hAnsi="Times New Roman"/>
          <w:color w:val="000000"/>
          <w:sz w:val="28"/>
          <w:lang w:val="ru-RU"/>
        </w:rPr>
        <w:t>ультразвуковая диагностика в технике и медицине, радар, радиоприёмник, телевизор, антенна, телефон, СВЧ-печь.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Образование и распространение поперечных и продольных волн.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Колеблющееся тело как источник звука.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Наблюдение отражения и преломления </w:t>
      </w:r>
      <w:r w:rsidRPr="006F1498">
        <w:rPr>
          <w:rFonts w:ascii="Times New Roman" w:hAnsi="Times New Roman"/>
          <w:color w:val="000000"/>
          <w:sz w:val="28"/>
          <w:lang w:val="ru-RU"/>
        </w:rPr>
        <w:t>механических волн.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интерференции и дифракции механических волн.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Звуковой резонанс.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связи громкости звука и высоты тона с амплитудой и частотой колебаний.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Исследование свойств электромагнитных волн: отражение, преломление, поляризация,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дифракция, интерференция.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3. Оптика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Геометрическая оптика. Прямолинейное распространение света в однородной среде. Луч света. Точечный источник света.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Отражение света. Законы отражения света. Построение изображений в плоском зеркале.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Преломление св</w:t>
      </w:r>
      <w:r w:rsidRPr="006F1498">
        <w:rPr>
          <w:rFonts w:ascii="Times New Roman" w:hAnsi="Times New Roman"/>
          <w:color w:val="000000"/>
          <w:sz w:val="28"/>
          <w:lang w:val="ru-RU"/>
        </w:rPr>
        <w:t>ета. Законы преломления света. Абсолютный показатель преломления. Полное внутреннее отражение. Предельный угол полного внутреннего отражения.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Дисперсия света. Сложный состав белого света. Цвет.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Собирающие и рассеивающие линзы. Тонкая линза. Фокусное рассто</w:t>
      </w:r>
      <w:r w:rsidRPr="006F1498">
        <w:rPr>
          <w:rFonts w:ascii="Times New Roman" w:hAnsi="Times New Roman"/>
          <w:color w:val="000000"/>
          <w:sz w:val="28"/>
          <w:lang w:val="ru-RU"/>
        </w:rPr>
        <w:t>яние и оптическая сила тонкой линзы. Построение изображений в собирающих и рассеивающих линзах. Формула тонкой линзы. Увеличение, даваемое линзой.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Пределы применимости геометрической оптики.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Волновая оптика. Интерференция света. Когерентные источники. Усло</w:t>
      </w:r>
      <w:r w:rsidRPr="006F1498">
        <w:rPr>
          <w:rFonts w:ascii="Times New Roman" w:hAnsi="Times New Roman"/>
          <w:color w:val="000000"/>
          <w:sz w:val="28"/>
          <w:lang w:val="ru-RU"/>
        </w:rPr>
        <w:t>вия наблюдения максимумов и минимумов в интерференционной картине от двух синфазных когерентных источников.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Дифракция света. Дифракционная решётка. Условие наблюдения главных максимумов при падении монохроматического света на дифракционную решётку.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Поляризация света.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очки, лупа, фотоаппарат, проекционный аппарат, микроскоп, телескоп, волоконная оптика, дифракционная решётка, поляроид.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Прямолинейное распространение, отражение и преломление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света. Оптические приборы.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Полное внутреннее отражение. Модель световода.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Модели микроскопа, телескопа.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интерференции света.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дифракции света.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Наблюдение дисперсии света.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Получение спектра с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помощью призмы.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Получение спектра с помощью дифракционной решётки.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поляризации света.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Измерение показателя преломления стекла.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свойств изображений в линзах.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дисперсии света.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Раздел 6. Основы специальной теории относительности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Границы применимости классической механики. Постулаты специальной теории относительности: инвариантность модуля скорости света в вакууме, принцип относительности Эйнштейна.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Относительность одновременност</w:t>
      </w:r>
      <w:r w:rsidRPr="006F1498">
        <w:rPr>
          <w:rFonts w:ascii="Times New Roman" w:hAnsi="Times New Roman"/>
          <w:color w:val="000000"/>
          <w:sz w:val="28"/>
          <w:lang w:val="ru-RU"/>
        </w:rPr>
        <w:t>и. Замедление времени и сокращение длины.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Энергия и импульс релятивистской частицы.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Связь массы с энергией и импульсом релятивистской частицы. Энергия покоя.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Раздел 7. Квантовая физика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1. Элементы квантовой оптики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Фотоны. Формула Планка связи энергии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фотона с его частотой. Энергия и импульс фотона.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Открытие и исследование фотоэффекта. Опыты А. Г. Столетова. Законы фотоэффекта. Уравнение Эйнштейна для фотоэффекта. «Красная граница» фотоэффекта.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Давление света. Опыты П. Н. Лебедева.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Химическое действие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света.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фотоэлемент, фотодатчик, солнечная батарея, светодиод.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Фотоэффект на установке с цинковой пластиной.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Исследование законов внешнего фотоэффекта.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Светодиод.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Солнечная батарея.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2. Ст</w:t>
      </w: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роение атома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Модель атома Томсона. Опыты Резерфорда по рассеянию </w:t>
      </w:r>
      <w:r>
        <w:rPr>
          <w:rFonts w:ascii="Times New Roman" w:hAnsi="Times New Roman"/>
          <w:color w:val="000000"/>
          <w:sz w:val="28"/>
        </w:rPr>
        <w:t>α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-частиц. Планетарная модель атома. Постулаты Бора. Излучение и поглощение фотонов при переходе атома с одного уровня энергии на другой. Виды спектров. Спектр уровней энергии атома водорода.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Волновые свойства частиц. Волны де Бройля. Корпускулярно-волновой дуализм.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Спонтанное и вынужденное излучение.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спектральный анализ (спектроскоп), лазер, квантовый компьютер.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lastRenderedPageBreak/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Модель опыта </w:t>
      </w:r>
      <w:r w:rsidRPr="006F1498">
        <w:rPr>
          <w:rFonts w:ascii="Times New Roman" w:hAnsi="Times New Roman"/>
          <w:color w:val="000000"/>
          <w:sz w:val="28"/>
          <w:lang w:val="ru-RU"/>
        </w:rPr>
        <w:t>Резерфорда.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Определение длины волны лазера.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линейчатых спектров излучения.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Лазер.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Наблюдение линейчатого спектра.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i/>
          <w:color w:val="000000"/>
          <w:sz w:val="28"/>
          <w:lang w:val="ru-RU"/>
        </w:rPr>
        <w:t>Тема 3. Атомное ядро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Эксперименты, доказывающие сложность строения ядра. Открытие ради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оактивности. Опыты Резерфорда по определению состава радиоактивного излучения. Свойства альфа-, бета-, гамма-излучения. Влияние радиоактивности на живые организмы.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Открытие протона и нейтрона. Нуклонная модель ядра Гейзенберга–Иваненко. Заряд ядра. Массов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ое число ядра. Изотопы.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Альфа-распад. Электронный и позитронный бета-распад. Гамма-излучение. Закон радиоактивного распада.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Энергия связи нуклонов в ядре. Ядерные силы. Дефект массы ядра.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Ядерные реакции. Деление и синтез ядер.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Ядерный реактор. Термоядерн</w:t>
      </w:r>
      <w:r w:rsidRPr="006F1498">
        <w:rPr>
          <w:rFonts w:ascii="Times New Roman" w:hAnsi="Times New Roman"/>
          <w:color w:val="000000"/>
          <w:sz w:val="28"/>
          <w:lang w:val="ru-RU"/>
        </w:rPr>
        <w:t>ый синтез. Проблемы и перспективы ядерной энергетики. Экологические аспекты ядерной энергетики.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Элементарные частицы. Открытие позитрона.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Методы наблюдения и регистрации элементарных частиц.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Фундаментальные взаимодействия. Единство физической картины мира</w:t>
      </w:r>
      <w:r w:rsidRPr="006F1498">
        <w:rPr>
          <w:rFonts w:ascii="Times New Roman" w:hAnsi="Times New Roman"/>
          <w:color w:val="000000"/>
          <w:sz w:val="28"/>
          <w:lang w:val="ru-RU"/>
        </w:rPr>
        <w:t>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дозиметр, камера Вильсона, ядерный реактор, атомная бомба.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Счётчик ионизирующих частиц.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Исследование треков частиц (по готовым фотографиям).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Разд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ел 8. Элементы астрономии и астрофизики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Этапы развития астрономии. Прикладное и мировоззренческое значение астрономии.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Вид звёздного неба. Созвездия, яркие звёзды, планеты, их видимое движение.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Солнечная система.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Солнце. Солнечная активность. Источник 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энергии Солнца и звёзд. Звёзды, их основные характеристики. Диаграмма «спектральный класс – светимость». Звёзды главной последовательности. Зависимость «масса – светимость» для звёзд главной последовательности. Внутреннее строение </w:t>
      </w: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звёзд. Современные предст</w:t>
      </w:r>
      <w:r w:rsidRPr="006F1498">
        <w:rPr>
          <w:rFonts w:ascii="Times New Roman" w:hAnsi="Times New Roman"/>
          <w:color w:val="000000"/>
          <w:sz w:val="28"/>
          <w:lang w:val="ru-RU"/>
        </w:rPr>
        <w:t>авления о происхождении и эволюции Солнца и звёзд. Этапы жизни звёзд.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Млечный Путь – наша Галактика. Положение и движение Солнца в Галактике. Типы галактик. Радиогалактики и квазары. Чёрные дыры в ядрах галактик.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Вселенная. Расширение Вселенной. Закон Хабб</w:t>
      </w:r>
      <w:r w:rsidRPr="006F1498">
        <w:rPr>
          <w:rFonts w:ascii="Times New Roman" w:hAnsi="Times New Roman"/>
          <w:color w:val="000000"/>
          <w:sz w:val="28"/>
          <w:lang w:val="ru-RU"/>
        </w:rPr>
        <w:t>ла. Разбегание галактик. Теория Большого взрыва. Реликтовое излучение.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Масштабная структура Вселенной. Метагалактика.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Нерешённые проблемы астрономии.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Ученические наблюдения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Наблюдения невооружённым глазом с использованием компьютерных приложений для опред</w:t>
      </w:r>
      <w:r w:rsidRPr="006F1498">
        <w:rPr>
          <w:rFonts w:ascii="Times New Roman" w:hAnsi="Times New Roman"/>
          <w:color w:val="000000"/>
          <w:sz w:val="28"/>
          <w:lang w:val="ru-RU"/>
        </w:rPr>
        <w:t>еления положения небесных объектов на конкретную дату: основные созвездия Северного полушария и яркие звёзды.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Наблюдения в телескоп Луны, планет, Млечного Пути.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Обобщающее повторение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Роль физики и астрономии в экономической, технологической, социальной и э</w:t>
      </w:r>
      <w:r w:rsidRPr="006F1498">
        <w:rPr>
          <w:rFonts w:ascii="Times New Roman" w:hAnsi="Times New Roman"/>
          <w:color w:val="000000"/>
          <w:sz w:val="28"/>
          <w:lang w:val="ru-RU"/>
        </w:rPr>
        <w:t>тической сферах деятельности человека, роль и место физики и астрономии в современной научной картине мира, роль физической теории в формировании представлений о физической картине мира, место физической картины мира в общем ряду современных естественно-на</w:t>
      </w:r>
      <w:r w:rsidRPr="006F1498">
        <w:rPr>
          <w:rFonts w:ascii="Times New Roman" w:hAnsi="Times New Roman"/>
          <w:color w:val="000000"/>
          <w:sz w:val="28"/>
          <w:lang w:val="ru-RU"/>
        </w:rPr>
        <w:t>учных представлений о природе.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11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 w:rsidRPr="006F1498">
        <w:rPr>
          <w:rFonts w:ascii="Times New Roman" w:hAnsi="Times New Roman"/>
          <w:color w:val="000000"/>
          <w:sz w:val="28"/>
          <w:lang w:val="ru-RU"/>
        </w:rPr>
        <w:t>, связанные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тригонометрические функции: синус, косинус, танге</w:t>
      </w:r>
      <w:r w:rsidRPr="006F1498">
        <w:rPr>
          <w:rFonts w:ascii="Times New Roman" w:hAnsi="Times New Roman"/>
          <w:color w:val="000000"/>
          <w:sz w:val="28"/>
          <w:lang w:val="ru-RU"/>
        </w:rPr>
        <w:t>нс, котангенс, основное тригонометрическое тождество, векторы и их проекции на оси координат, сложение векторов, производные элементарных функций, признаки подобия треугольников, определение площади плоских фигур и объёма тел.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электрические явлен</w:t>
      </w:r>
      <w:r w:rsidRPr="006F1498">
        <w:rPr>
          <w:rFonts w:ascii="Times New Roman" w:hAnsi="Times New Roman"/>
          <w:color w:val="000000"/>
          <w:sz w:val="28"/>
          <w:lang w:val="ru-RU"/>
        </w:rPr>
        <w:t>ия в живой природе, колебательные движения в живой природе, оптические явления в живой природе, действие радиации на живые организмы.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Химия: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строение атомов и молекул, кристаллическая структура твёрдых тел, механизмы образования кристаллической решётки, сп</w:t>
      </w:r>
      <w:r w:rsidRPr="006F1498">
        <w:rPr>
          <w:rFonts w:ascii="Times New Roman" w:hAnsi="Times New Roman"/>
          <w:color w:val="000000"/>
          <w:sz w:val="28"/>
          <w:lang w:val="ru-RU"/>
        </w:rPr>
        <w:t>ектральный анализ.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lastRenderedPageBreak/>
        <w:t>География: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магнитные полюса Земли, залежи магнитных руд, фотосъёмка земной поверхности, предсказание землетрясений.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линии электропередач, генератор переменного тока, электродвигатель, индукционная печь, радар, радиоприёмник, </w:t>
      </w:r>
      <w:r w:rsidRPr="006F1498">
        <w:rPr>
          <w:rFonts w:ascii="Times New Roman" w:hAnsi="Times New Roman"/>
          <w:color w:val="000000"/>
          <w:sz w:val="28"/>
          <w:lang w:val="ru-RU"/>
        </w:rPr>
        <w:t>телевизор, антенна, телефон, СВЧ-печь, проекционный аппарат, волоконная оптика, солнечная батарея.</w:t>
      </w:r>
    </w:p>
    <w:p w:rsidR="00502DD4" w:rsidRPr="006F1498" w:rsidRDefault="00502DD4">
      <w:pPr>
        <w:rPr>
          <w:lang w:val="ru-RU"/>
        </w:rPr>
        <w:sectPr w:rsidR="00502DD4" w:rsidRPr="006F1498">
          <w:pgSz w:w="11906" w:h="16383"/>
          <w:pgMar w:top="1134" w:right="850" w:bottom="1134" w:left="1701" w:header="720" w:footer="720" w:gutter="0"/>
          <w:cols w:space="720"/>
        </w:sectPr>
      </w:pP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  <w:bookmarkStart w:id="8" w:name="block-3311656"/>
      <w:bookmarkEnd w:id="7"/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</w:t>
      </w:r>
      <w:r w:rsidRPr="006F1498">
        <w:rPr>
          <w:rFonts w:ascii="Times New Roman" w:hAnsi="Times New Roman"/>
          <w:color w:val="000000"/>
          <w:sz w:val="28"/>
          <w:lang w:val="ru-RU"/>
        </w:rPr>
        <w:t>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 w:rsidR="00502DD4" w:rsidRPr="006F1498" w:rsidRDefault="00502DD4">
      <w:pPr>
        <w:spacing w:after="0"/>
        <w:ind w:left="120"/>
        <w:rPr>
          <w:lang w:val="ru-RU"/>
        </w:rPr>
      </w:pPr>
      <w:bookmarkStart w:id="9" w:name="_Toc138345808"/>
      <w:bookmarkEnd w:id="9"/>
    </w:p>
    <w:p w:rsidR="00502DD4" w:rsidRPr="006F1498" w:rsidRDefault="00ED6D8A">
      <w:pPr>
        <w:spacing w:after="0"/>
        <w:ind w:left="120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учебного предмета «Физика» должны отражать готовность и </w:t>
      </w:r>
      <w:r w:rsidRPr="006F1498">
        <w:rPr>
          <w:rFonts w:ascii="Times New Roman" w:hAnsi="Times New Roman"/>
          <w:color w:val="000000"/>
          <w:sz w:val="28"/>
          <w:lang w:val="ru-RU"/>
        </w:rPr>
        <w:t>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</w:t>
      </w:r>
      <w:r w:rsidRPr="006F1498">
        <w:rPr>
          <w:rFonts w:ascii="Times New Roman" w:hAnsi="Times New Roman"/>
          <w:color w:val="000000"/>
          <w:sz w:val="28"/>
          <w:lang w:val="ru-RU"/>
        </w:rPr>
        <w:t>ности в процессе реализации основных направлений воспитательной деятельности, в том числе в части: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принятие традиционны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х общечеловеческих гуманистических и демократических ценностей;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</w:t>
      </w:r>
      <w:r w:rsidRPr="006F1498">
        <w:rPr>
          <w:rFonts w:ascii="Times New Roman" w:hAnsi="Times New Roman"/>
          <w:color w:val="000000"/>
          <w:sz w:val="28"/>
          <w:lang w:val="ru-RU"/>
        </w:rPr>
        <w:t>ответствии с их функциями и назначением;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достижениям </w:t>
      </w:r>
      <w:r w:rsidRPr="006F1498">
        <w:rPr>
          <w:rFonts w:ascii="Times New Roman" w:hAnsi="Times New Roman"/>
          <w:color w:val="000000"/>
          <w:sz w:val="28"/>
          <w:lang w:val="ru-RU"/>
        </w:rPr>
        <w:t>российских учёных в области физики и техники;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6F1498">
        <w:rPr>
          <w:rFonts w:ascii="Times New Roman" w:hAnsi="Times New Roman"/>
          <w:color w:val="000000"/>
          <w:sz w:val="28"/>
          <w:lang w:val="ru-RU"/>
        </w:rPr>
        <w:t>ценности, в том числе в деятельности учёного;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lastRenderedPageBreak/>
        <w:t>5)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в области физики на протяжении всей жизни;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чивого развития человечества;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 w:rsidR="00502DD4" w:rsidRPr="006F1498" w:rsidRDefault="00502DD4">
      <w:pPr>
        <w:spacing w:after="0"/>
        <w:ind w:left="120"/>
        <w:rPr>
          <w:lang w:val="ru-RU"/>
        </w:rPr>
      </w:pPr>
      <w:bookmarkStart w:id="10" w:name="_Toc138345809"/>
      <w:bookmarkEnd w:id="10"/>
    </w:p>
    <w:p w:rsidR="00502DD4" w:rsidRPr="006F1498" w:rsidRDefault="00ED6D8A">
      <w:pPr>
        <w:spacing w:after="0"/>
        <w:ind w:left="120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действия: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разр</w:t>
      </w:r>
      <w:r w:rsidRPr="006F1498">
        <w:rPr>
          <w:rFonts w:ascii="Times New Roman" w:hAnsi="Times New Roman"/>
          <w:color w:val="000000"/>
          <w:sz w:val="28"/>
          <w:lang w:val="ru-RU"/>
        </w:rPr>
        <w:t>абатывать план решения проблемы с учётом анализа имеющихся материальных и нематериальных ресурсов;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</w:t>
      </w:r>
      <w:r w:rsidRPr="006F1498">
        <w:rPr>
          <w:rFonts w:ascii="Times New Roman" w:hAnsi="Times New Roman"/>
          <w:color w:val="000000"/>
          <w:sz w:val="28"/>
          <w:lang w:val="ru-RU"/>
        </w:rPr>
        <w:t>словиях реального, виртуального и комбинированного взаимодействия;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6F1498">
        <w:rPr>
          <w:rFonts w:ascii="Times New Roman" w:hAnsi="Times New Roman"/>
          <w:color w:val="000000"/>
          <w:sz w:val="28"/>
          <w:lang w:val="ru-RU"/>
        </w:rPr>
        <w:t>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владеть видами деятельности по получению нов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</w:t>
      </w:r>
      <w:r w:rsidRPr="006F1498">
        <w:rPr>
          <w:rFonts w:ascii="Times New Roman" w:hAnsi="Times New Roman"/>
          <w:color w:val="000000"/>
          <w:sz w:val="28"/>
          <w:lang w:val="ru-RU"/>
        </w:rPr>
        <w:t>гументы для доказательства своих утверждений, задавать параметры и критерии решения;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</w:t>
      </w:r>
      <w:r w:rsidRPr="006F1498">
        <w:rPr>
          <w:rFonts w:ascii="Times New Roman" w:hAnsi="Times New Roman"/>
          <w:color w:val="000000"/>
          <w:sz w:val="28"/>
          <w:lang w:val="ru-RU"/>
        </w:rPr>
        <w:t>енные задачи в образовательной деятельности, в том числе при изучении физики;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уметь интегрировать знания из разных пред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метных областей;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физического содержания из источников разных </w:t>
      </w:r>
      <w:r w:rsidRPr="006F1498">
        <w:rPr>
          <w:rFonts w:ascii="Times New Roman" w:hAnsi="Times New Roman"/>
          <w:color w:val="000000"/>
          <w:sz w:val="28"/>
          <w:lang w:val="ru-RU"/>
        </w:rPr>
        <w:t>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</w:t>
      </w:r>
      <w:r w:rsidRPr="006F1498">
        <w:rPr>
          <w:rFonts w:ascii="Times New Roman" w:hAnsi="Times New Roman"/>
          <w:color w:val="000000"/>
          <w:sz w:val="28"/>
          <w:lang w:val="ru-RU"/>
        </w:rPr>
        <w:t>ом назначения информации и целевой аудитории, выбирая оптимальную форму представления и визуализации.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вне­урочной деятельности;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предпосылки конфликтных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ситуаций и смягчать конфликты;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ов и возможностей каждого члена коллектива;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</w:t>
      </w:r>
      <w:r w:rsidRPr="006F1498">
        <w:rPr>
          <w:rFonts w:ascii="Times New Roman" w:hAnsi="Times New Roman"/>
          <w:color w:val="000000"/>
          <w:sz w:val="28"/>
          <w:lang w:val="ru-RU"/>
        </w:rPr>
        <w:t>ие в различных ситуациях, проявлять творчество и воображение, быть инициативным.</w:t>
      </w:r>
    </w:p>
    <w:p w:rsidR="00502DD4" w:rsidRPr="006F1498" w:rsidRDefault="00502DD4">
      <w:pPr>
        <w:spacing w:after="0" w:line="264" w:lineRule="auto"/>
        <w:ind w:left="120"/>
        <w:jc w:val="both"/>
        <w:rPr>
          <w:lang w:val="ru-RU"/>
        </w:rPr>
      </w:pP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и формулировать собственные задачи;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расширять </w:t>
      </w:r>
      <w:r w:rsidRPr="006F1498">
        <w:rPr>
          <w:rFonts w:ascii="Times New Roman" w:hAnsi="Times New Roman"/>
          <w:color w:val="000000"/>
          <w:sz w:val="28"/>
          <w:lang w:val="ru-RU"/>
        </w:rPr>
        <w:t>рамки учебного предмета на основе личных предпочтений;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</w:t>
      </w:r>
      <w:r w:rsidRPr="006F1498">
        <w:rPr>
          <w:rFonts w:ascii="Times New Roman" w:hAnsi="Times New Roman"/>
          <w:color w:val="000000"/>
          <w:sz w:val="28"/>
          <w:lang w:val="ru-RU"/>
        </w:rPr>
        <w:t>ать свой образовательный и культурный уровень.</w:t>
      </w:r>
    </w:p>
    <w:p w:rsidR="00502DD4" w:rsidRPr="006F1498" w:rsidRDefault="00ED6D8A">
      <w:pPr>
        <w:spacing w:after="0" w:line="264" w:lineRule="auto"/>
        <w:ind w:left="120"/>
        <w:jc w:val="both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приёмы рефлексии для оценки ситуации, выбора верного решения;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</w:t>
      </w:r>
      <w:r w:rsidRPr="006F1498">
        <w:rPr>
          <w:rFonts w:ascii="Times New Roman" w:hAnsi="Times New Roman"/>
          <w:color w:val="000000"/>
          <w:sz w:val="28"/>
          <w:lang w:val="ru-RU"/>
        </w:rPr>
        <w:t>шения по их снижению;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</w:t>
      </w:r>
      <w:r w:rsidRPr="006F1498">
        <w:rPr>
          <w:rFonts w:ascii="Times New Roman" w:hAnsi="Times New Roman"/>
          <w:color w:val="000000"/>
          <w:sz w:val="28"/>
          <w:lang w:val="ru-RU"/>
        </w:rPr>
        <w:t>других на ошибки.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</w:t>
      </w:r>
      <w:r w:rsidRPr="006F1498">
        <w:rPr>
          <w:rFonts w:ascii="Times New Roman" w:hAnsi="Times New Roman"/>
          <w:color w:val="000000"/>
          <w:sz w:val="28"/>
          <w:lang w:val="ru-RU"/>
        </w:rPr>
        <w:t>ь понимать своё эмоциональное состояние, видеть направления развития собственной эмоциональной сферы, быть уверенным в себе;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</w:t>
      </w:r>
      <w:r w:rsidRPr="006F1498">
        <w:rPr>
          <w:rFonts w:ascii="Times New Roman" w:hAnsi="Times New Roman"/>
          <w:color w:val="000000"/>
          <w:sz w:val="28"/>
          <w:lang w:val="ru-RU"/>
        </w:rPr>
        <w:t>ональным изменениям и проявлять гибкость, быть открытым новому;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</w:t>
      </w:r>
      <w:r w:rsidRPr="006F1498">
        <w:rPr>
          <w:rFonts w:ascii="Times New Roman" w:hAnsi="Times New Roman"/>
          <w:color w:val="000000"/>
          <w:sz w:val="28"/>
          <w:lang w:val="ru-RU"/>
        </w:rPr>
        <w:t>циональное состояние других, учитывать его при осуществлении общения, способность к сочувствию и сопереживанию;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02DD4" w:rsidRPr="006F1498" w:rsidRDefault="00502DD4">
      <w:pPr>
        <w:spacing w:after="0"/>
        <w:ind w:left="120"/>
        <w:rPr>
          <w:lang w:val="ru-RU"/>
        </w:rPr>
      </w:pPr>
      <w:bookmarkStart w:id="11" w:name="_Toc138345810"/>
      <w:bookmarkStart w:id="12" w:name="_Toc134720971"/>
      <w:bookmarkEnd w:id="11"/>
      <w:bookmarkEnd w:id="12"/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ED6D8A">
      <w:pPr>
        <w:spacing w:after="0"/>
        <w:ind w:left="120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ПРЕДМЕ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ТНЫЕ РЕЗУЛЬТАТЫ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</w:t>
      </w:r>
      <w:r w:rsidRPr="006F1498">
        <w:rPr>
          <w:rFonts w:ascii="Times New Roman" w:hAnsi="Times New Roman"/>
          <w:color w:val="000000"/>
          <w:sz w:val="28"/>
          <w:lang w:val="ru-RU"/>
        </w:rPr>
        <w:t>ной техники и технологий, в практической деятельности людей;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точечный электрический заряд при решении физических задач;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</w:t>
      </w:r>
      <w:r w:rsidRPr="006F1498">
        <w:rPr>
          <w:rFonts w:ascii="Times New Roman" w:hAnsi="Times New Roman"/>
          <w:color w:val="000000"/>
          <w:sz w:val="28"/>
          <w:lang w:val="ru-RU"/>
        </w:rPr>
        <w:t>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</w:t>
      </w:r>
      <w:r w:rsidRPr="006F1498">
        <w:rPr>
          <w:rFonts w:ascii="Times New Roman" w:hAnsi="Times New Roman"/>
          <w:color w:val="000000"/>
          <w:sz w:val="28"/>
          <w:lang w:val="ru-RU"/>
        </w:rPr>
        <w:t>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</w:t>
      </w:r>
      <w:r w:rsidRPr="006F1498">
        <w:rPr>
          <w:rFonts w:ascii="Times New Roman" w:hAnsi="Times New Roman"/>
          <w:color w:val="000000"/>
          <w:sz w:val="28"/>
          <w:lang w:val="ru-RU"/>
        </w:rPr>
        <w:t>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</w:t>
      </w:r>
      <w:r w:rsidRPr="006F1498">
        <w:rPr>
          <w:rFonts w:ascii="Times New Roman" w:hAnsi="Times New Roman"/>
          <w:color w:val="000000"/>
          <w:sz w:val="28"/>
          <w:lang w:val="ru-RU"/>
        </w:rPr>
        <w:t>ичин, их обозначения и единицы, находить формулы, связывающие данную физическую величину с другими величинами;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</w:t>
      </w:r>
      <w:r w:rsidRPr="006F1498">
        <w:rPr>
          <w:rFonts w:ascii="Times New Roman" w:hAnsi="Times New Roman"/>
          <w:color w:val="000000"/>
          <w:sz w:val="28"/>
          <w:lang w:val="ru-RU"/>
        </w:rPr>
        <w:t>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</w:t>
      </w:r>
      <w:r w:rsidRPr="006F1498">
        <w:rPr>
          <w:rFonts w:ascii="Times New Roman" w:hAnsi="Times New Roman"/>
          <w:color w:val="000000"/>
          <w:sz w:val="28"/>
          <w:lang w:val="ru-RU"/>
        </w:rPr>
        <w:t>означения и единицы, находить формулы, связывающие данную физическую величину с другими величинам;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</w:t>
      </w:r>
      <w:r w:rsidRPr="006F1498">
        <w:rPr>
          <w:rFonts w:ascii="Times New Roman" w:hAnsi="Times New Roman"/>
          <w:color w:val="000000"/>
          <w:sz w:val="28"/>
          <w:lang w:val="ru-RU"/>
        </w:rPr>
        <w:t>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анализировать физичес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</w:t>
      </w:r>
      <w:r w:rsidRPr="006F1498">
        <w:rPr>
          <w:rFonts w:ascii="Times New Roman" w:hAnsi="Times New Roman"/>
          <w:color w:val="000000"/>
          <w:sz w:val="28"/>
          <w:lang w:val="ru-RU"/>
        </w:rPr>
        <w:t>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ичать словесную </w:t>
      </w: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формулировку закона, его математическое выражение и условия (границы, области) применимости;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</w:t>
      </w:r>
      <w:r w:rsidRPr="006F1498">
        <w:rPr>
          <w:rFonts w:ascii="Times New Roman" w:hAnsi="Times New Roman"/>
          <w:color w:val="000000"/>
          <w:sz w:val="28"/>
          <w:lang w:val="ru-RU"/>
        </w:rPr>
        <w:t>и формулировать выводы;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исследовать зависимости между физическими величинами с </w:t>
      </w:r>
      <w:r w:rsidRPr="006F1498">
        <w:rPr>
          <w:rFonts w:ascii="Times New Roman" w:hAnsi="Times New Roman"/>
          <w:color w:val="000000"/>
          <w:sz w:val="28"/>
          <w:lang w:val="ru-RU"/>
        </w:rPr>
        <w:t>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</w:t>
      </w:r>
      <w:r w:rsidRPr="006F1498">
        <w:rPr>
          <w:rFonts w:ascii="Times New Roman" w:hAnsi="Times New Roman"/>
          <w:color w:val="000000"/>
          <w:sz w:val="28"/>
          <w:lang w:val="ru-RU"/>
        </w:rPr>
        <w:t>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</w:t>
      </w:r>
      <w:r w:rsidRPr="006F1498">
        <w:rPr>
          <w:rFonts w:ascii="Times New Roman" w:hAnsi="Times New Roman"/>
          <w:color w:val="000000"/>
          <w:sz w:val="28"/>
          <w:lang w:val="ru-RU"/>
        </w:rPr>
        <w:t>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</w:t>
      </w:r>
      <w:r w:rsidRPr="006F1498">
        <w:rPr>
          <w:rFonts w:ascii="Times New Roman" w:hAnsi="Times New Roman"/>
          <w:color w:val="000000"/>
          <w:sz w:val="28"/>
          <w:lang w:val="ru-RU"/>
        </w:rPr>
        <w:t>ть логически непротиворечивую цепочку рассуждений с опорой на изученные законы, закономерности и физические явления;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</w:t>
      </w:r>
      <w:r w:rsidRPr="006F1498">
        <w:rPr>
          <w:rFonts w:ascii="Times New Roman" w:hAnsi="Times New Roman"/>
          <w:color w:val="000000"/>
          <w:sz w:val="28"/>
          <w:lang w:val="ru-RU"/>
        </w:rPr>
        <w:t>ебной и научно-популярной информации, полученной из различных источников, критически анализировать получаемую информацию;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</w:t>
      </w:r>
      <w:r w:rsidRPr="006F1498">
        <w:rPr>
          <w:rFonts w:ascii="Times New Roman" w:hAnsi="Times New Roman"/>
          <w:color w:val="000000"/>
          <w:sz w:val="28"/>
          <w:lang w:val="ru-RU"/>
        </w:rPr>
        <w:t>хники и технологий;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использовать теоретические знания по физике в повседневной жизни для обеспечения безопасности при обращении с приборами и техническими </w:t>
      </w: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устройствами, для сохранения здоровья и соблюдения норм экологического поведения в окружающей среде;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</w:t>
      </w:r>
      <w:r w:rsidRPr="006F1498">
        <w:rPr>
          <w:rFonts w:ascii="Times New Roman" w:hAnsi="Times New Roman"/>
          <w:color w:val="000000"/>
          <w:sz w:val="28"/>
          <w:lang w:val="ru-RU"/>
        </w:rPr>
        <w:t>ой проблемы.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в 11 классе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техники и технологий, в практической деятельности людей, целостность и единство физической картины мира;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точечный электрический заряд, луч света, точечный источник света, ядерная модель атома, нук</w:t>
      </w:r>
      <w:r w:rsidRPr="006F1498">
        <w:rPr>
          <w:rFonts w:ascii="Times New Roman" w:hAnsi="Times New Roman"/>
          <w:color w:val="000000"/>
          <w:sz w:val="28"/>
          <w:lang w:val="ru-RU"/>
        </w:rPr>
        <w:t>лонная модель атомного ядра при решении физических задач;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электродинамики и квантовой физики: электрическая проводимость, тепловое, световое, химическое, магнитное действия тока, в</w:t>
      </w:r>
      <w:r w:rsidRPr="006F1498">
        <w:rPr>
          <w:rFonts w:ascii="Times New Roman" w:hAnsi="Times New Roman"/>
          <w:color w:val="000000"/>
          <w:sz w:val="28"/>
          <w:lang w:val="ru-RU"/>
        </w:rPr>
        <w:t>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</w:t>
      </w:r>
      <w:r w:rsidRPr="006F1498">
        <w:rPr>
          <w:rFonts w:ascii="Times New Roman" w:hAnsi="Times New Roman"/>
          <w:color w:val="000000"/>
          <w:sz w:val="28"/>
          <w:lang w:val="ru-RU"/>
        </w:rPr>
        <w:t>та, дисперсия света, фотоэлектрический эффект (фотоэффект), световое давление, возникновение линейчатого спектра атома водорода, естественная и искусственная радиоактивность;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описывать изученные свойства вещества (электрические, магнитные, оптические, элек</w:t>
      </w:r>
      <w:r w:rsidRPr="006F1498">
        <w:rPr>
          <w:rFonts w:ascii="Times New Roman" w:hAnsi="Times New Roman"/>
          <w:color w:val="000000"/>
          <w:sz w:val="28"/>
          <w:lang w:val="ru-RU"/>
        </w:rPr>
        <w:t>трическую проводимость различных сред) и электромагнитные явления (процессы), используя физические величины: электрический заряд, сила тока, электрическое напряжение, электрическое сопротивление, разность потенциалов, электродвижущая сила, работа тока, инд</w:t>
      </w:r>
      <w:r w:rsidRPr="006F1498">
        <w:rPr>
          <w:rFonts w:ascii="Times New Roman" w:hAnsi="Times New Roman"/>
          <w:color w:val="000000"/>
          <w:sz w:val="28"/>
          <w:lang w:val="ru-RU"/>
        </w:rPr>
        <w:t>укция магнитного поля, сила Ампера, сила Лоренца, индуктивность катушки, энергия электрического и магнитного полей, период и частота колебаний в колебательном контуре, заряд и сила тока в процессе гармонических электромагнитных колебаний, фокусное расстоян</w:t>
      </w:r>
      <w:r w:rsidRPr="006F1498">
        <w:rPr>
          <w:rFonts w:ascii="Times New Roman" w:hAnsi="Times New Roman"/>
          <w:color w:val="000000"/>
          <w:sz w:val="28"/>
          <w:lang w:val="ru-RU"/>
        </w:rPr>
        <w:t>ие и оптическая сила линзы, при описании правильно трактовать физический смысл используемых величин, их обозначения и единицы, указывать формулы, связывающие данную физическую величину с другими величинами;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>описывать изученные квантовые явления и процессы,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используя физические величины: скорость электромагнитных волн, длина волны и частота света, энергия и импульс фотона, период полураспада, энергия связи атомных ядер, при описании правильно трактовать физический смысл используемых величин, их обозначения и</w:t>
      </w:r>
      <w:r w:rsidRPr="006F1498">
        <w:rPr>
          <w:rFonts w:ascii="Times New Roman" w:hAnsi="Times New Roman"/>
          <w:color w:val="000000"/>
          <w:sz w:val="28"/>
          <w:lang w:val="ru-RU"/>
        </w:rPr>
        <w:t xml:space="preserve"> единицы, указывать формулы, связывающие данную физическую величину с другими величинами, вычислять значение физической величины;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анализировать физические процессы и явления, используя физические законы и принципы: закон Ома, законы последовательного и пар</w:t>
      </w:r>
      <w:r w:rsidRPr="006F1498">
        <w:rPr>
          <w:rFonts w:ascii="Times New Roman" w:hAnsi="Times New Roman"/>
          <w:color w:val="000000"/>
          <w:sz w:val="28"/>
          <w:lang w:val="ru-RU"/>
        </w:rPr>
        <w:t>аллельного соединения проводников, закон Джоуля–Ленца, закон электромагнитной индукции, закон прямолинейного распространения света, законы отражения света, законы преломления света, уравнение Эйнштейна для фотоэффекта, закон сохранения энергии, закон сохра</w:t>
      </w:r>
      <w:r w:rsidRPr="006F1498">
        <w:rPr>
          <w:rFonts w:ascii="Times New Roman" w:hAnsi="Times New Roman"/>
          <w:color w:val="000000"/>
          <w:sz w:val="28"/>
          <w:lang w:val="ru-RU"/>
        </w:rPr>
        <w:t>нения импульса, закон сохранения электрического заряда, закон сохранения массового числа, постулаты Бора, закон радиоактивного распада, при этом различать словесную формулировку закона, его математическое выражение и условия (границы, области) применимости</w:t>
      </w:r>
      <w:r w:rsidRPr="006F1498">
        <w:rPr>
          <w:rFonts w:ascii="Times New Roman" w:hAnsi="Times New Roman"/>
          <w:color w:val="000000"/>
          <w:sz w:val="28"/>
          <w:lang w:val="ru-RU"/>
        </w:rPr>
        <w:t>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определять направление вектора индукции магнитного поля проводника с током, силы Ампера и силы Лоренца;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строить и описывать изображение, создаваемое плоским зеркалом, тонкой линзой;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выполнять эксперименты по исследованию физических явлений и процессов с </w:t>
      </w:r>
      <w:r w:rsidRPr="006F1498">
        <w:rPr>
          <w:rFonts w:ascii="Times New Roman" w:hAnsi="Times New Roman"/>
          <w:color w:val="000000"/>
          <w:sz w:val="28"/>
          <w:lang w:val="ru-RU"/>
        </w:rPr>
        <w:t>использованием прямых и косвенных измерений: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</w:t>
      </w:r>
      <w:r w:rsidRPr="006F1498">
        <w:rPr>
          <w:rFonts w:ascii="Times New Roman" w:hAnsi="Times New Roman"/>
          <w:color w:val="000000"/>
          <w:sz w:val="28"/>
          <w:lang w:val="ru-RU"/>
        </w:rPr>
        <w:t>ких величин, при этом выбирать оптимальный способ измерения и использовать известные методы оценки погрешностей измерений;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исследовать зависимости физических величин с использованием прямых измерений: при этом конструировать установку, фиксировать результа</w:t>
      </w:r>
      <w:r w:rsidRPr="006F1498">
        <w:rPr>
          <w:rFonts w:ascii="Times New Roman" w:hAnsi="Times New Roman"/>
          <w:color w:val="000000"/>
          <w:sz w:val="28"/>
          <w:lang w:val="ru-RU"/>
        </w:rPr>
        <w:t>ты полученной зависимости физических величин в виде таблиц и графиков, делать выводы по результатам исследования;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</w:t>
      </w:r>
      <w:r w:rsidRPr="006F1498">
        <w:rPr>
          <w:rFonts w:ascii="Times New Roman" w:hAnsi="Times New Roman"/>
          <w:color w:val="000000"/>
          <w:sz w:val="28"/>
          <w:lang w:val="ru-RU"/>
        </w:rPr>
        <w:t>сти с использованием измерительных устройств и лабораторного оборудования;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решать расчётные задачи с явно заданной физической моделью, используя физические законы и принципы, на основе анализа условия задачи </w:t>
      </w:r>
      <w:r w:rsidRPr="006F149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выбирать физическую модель, выделять физические </w:t>
      </w:r>
      <w:r w:rsidRPr="006F1498">
        <w:rPr>
          <w:rFonts w:ascii="Times New Roman" w:hAnsi="Times New Roman"/>
          <w:color w:val="000000"/>
          <w:sz w:val="28"/>
          <w:lang w:val="ru-RU"/>
        </w:rPr>
        <w:t>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</w:t>
      </w:r>
      <w:r w:rsidRPr="006F1498">
        <w:rPr>
          <w:rFonts w:ascii="Times New Roman" w:hAnsi="Times New Roman"/>
          <w:color w:val="000000"/>
          <w:sz w:val="28"/>
          <w:lang w:val="ru-RU"/>
        </w:rPr>
        <w:t>рности и физические явления;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</w:t>
      </w:r>
      <w:r w:rsidRPr="006F1498">
        <w:rPr>
          <w:rFonts w:ascii="Times New Roman" w:hAnsi="Times New Roman"/>
          <w:color w:val="000000"/>
          <w:sz w:val="28"/>
          <w:lang w:val="ru-RU"/>
        </w:rPr>
        <w:t>лизировать получаемую информацию;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объяснять принципы действия машин, приборов и технических устройств, различать условия их безопасного использования в повседневной жизни;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приводить примеры вклада российских и зарубежных учёных-физиков в развитие науки, в </w:t>
      </w:r>
      <w:r w:rsidRPr="006F1498">
        <w:rPr>
          <w:rFonts w:ascii="Times New Roman" w:hAnsi="Times New Roman"/>
          <w:color w:val="000000"/>
          <w:sz w:val="28"/>
          <w:lang w:val="ru-RU"/>
        </w:rPr>
        <w:t>объяснение процессов окружающего мира, в развитие техники и технологий;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</w:t>
      </w:r>
      <w:r w:rsidRPr="006F1498">
        <w:rPr>
          <w:rFonts w:ascii="Times New Roman" w:hAnsi="Times New Roman"/>
          <w:color w:val="000000"/>
          <w:sz w:val="28"/>
          <w:lang w:val="ru-RU"/>
        </w:rPr>
        <w:t>я норм экологического поведения в окружающей среде;</w:t>
      </w:r>
    </w:p>
    <w:p w:rsidR="00502DD4" w:rsidRPr="006F1498" w:rsidRDefault="00ED6D8A">
      <w:pPr>
        <w:spacing w:after="0" w:line="264" w:lineRule="auto"/>
        <w:ind w:firstLine="600"/>
        <w:jc w:val="both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 xml:space="preserve"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</w:t>
      </w:r>
      <w:r w:rsidRPr="006F1498">
        <w:rPr>
          <w:rFonts w:ascii="Times New Roman" w:hAnsi="Times New Roman"/>
          <w:color w:val="000000"/>
          <w:sz w:val="28"/>
          <w:lang w:val="ru-RU"/>
        </w:rPr>
        <w:t>каждого из участников группы в решение рассматриваемой проблемы.</w:t>
      </w:r>
    </w:p>
    <w:p w:rsidR="00502DD4" w:rsidRPr="006F1498" w:rsidRDefault="00502DD4">
      <w:pPr>
        <w:rPr>
          <w:lang w:val="ru-RU"/>
        </w:rPr>
        <w:sectPr w:rsidR="00502DD4" w:rsidRPr="006F1498">
          <w:pgSz w:w="11906" w:h="16383"/>
          <w:pgMar w:top="1134" w:right="850" w:bottom="1134" w:left="1701" w:header="720" w:footer="720" w:gutter="0"/>
          <w:cols w:space="720"/>
        </w:sectPr>
      </w:pPr>
    </w:p>
    <w:p w:rsidR="00502DD4" w:rsidRDefault="00ED6D8A">
      <w:pPr>
        <w:spacing w:after="0"/>
        <w:ind w:left="120"/>
      </w:pPr>
      <w:bookmarkStart w:id="13" w:name="block-3311657"/>
      <w:bookmarkEnd w:id="8"/>
      <w:r w:rsidRPr="006F149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02DD4" w:rsidRDefault="00ED6D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00"/>
      </w:tblGrid>
      <w:tr w:rsidR="00502DD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</w:tr>
      <w:tr w:rsidR="00502DD4" w:rsidRPr="006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 w:rsidRPr="006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</w:tbl>
    <w:p w:rsidR="00502DD4" w:rsidRDefault="00502DD4">
      <w:pPr>
        <w:sectPr w:rsidR="0050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DD4" w:rsidRDefault="00ED6D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502DD4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Магнитное поле. Электромагнитная индукция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КОЛЕБАНИЯ И ВОЛНЫ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колебания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Механические и электромагнитные волны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Оптика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 w:rsidRPr="006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СПЕЦИАЛЬНОЙ ТЕОРИИ ОТНОСИТЕЛЬНОСТИ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специальной теории относительности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КВАНТОВАЯ ФИЗИКА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квантовой оптики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атома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Атомное ядро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 w:rsidRPr="006F149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5.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F14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ЭЛЕМЕНТЫ АСТРОНОМИИ И АСТРОФИЗИКИ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астрономии и астрофизики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ОБОБЩАЮЩЕЕ ПОВТОРЕНИЕ</w:t>
            </w: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Обобщающее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</w:tbl>
    <w:p w:rsidR="00502DD4" w:rsidRDefault="00502DD4">
      <w:pPr>
        <w:sectPr w:rsidR="0050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DD4" w:rsidRDefault="00502DD4">
      <w:pPr>
        <w:sectPr w:rsidR="0050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DD4" w:rsidRDefault="00ED6D8A">
      <w:pPr>
        <w:spacing w:after="0"/>
        <w:ind w:left="120"/>
      </w:pPr>
      <w:bookmarkStart w:id="14" w:name="block-3311659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02DD4" w:rsidRDefault="00ED6D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4083"/>
        <w:gridCol w:w="1136"/>
        <w:gridCol w:w="1841"/>
        <w:gridCol w:w="1910"/>
        <w:gridCol w:w="1423"/>
        <w:gridCol w:w="2788"/>
      </w:tblGrid>
      <w:tr w:rsidR="00502DD4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Физика — наука о природе. Научные методы познания окружающего мира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физики в формировании современной научной картины мира, в практической деятельности людей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Механическое движение. Относительность механического движения.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Перемещение, скорость, ускорение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Равномерное прямолинейное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Равноускоренное прямолинейное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падение. Ускорение свободного падения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Криволинейное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движение. Движение материальной точки по окружности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относительности Галилея.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Инерциальные системы отсчета. </w:t>
            </w:r>
            <w:r>
              <w:rPr>
                <w:rFonts w:ascii="Times New Roman" w:hAnsi="Times New Roman"/>
                <w:color w:val="000000"/>
                <w:sz w:val="24"/>
              </w:rPr>
              <w:t>Первый закон Ньютона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Масса тела. Сила. Принцип суперпозиции сил. Второй закон Ньютона для материальной точки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Третий закон Ньютона для материальных точек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всемирного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тяготения. Сила тяжести.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космическая скорость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Сила упругости. Закон Гука. Вес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Сила трения. Коэффициент трения. Сила сопротивления при движении тела в жидкости или газе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Поступательное и вращательное движение абсолютно твёрдого тела. </w:t>
            </w:r>
            <w:r>
              <w:rPr>
                <w:rFonts w:ascii="Times New Roman" w:hAnsi="Times New Roman"/>
                <w:color w:val="000000"/>
                <w:sz w:val="24"/>
              </w:rPr>
              <w:t>Момент силы. Плечо силы. Условия равновесия твёрдого тела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Импульс материальной точки, системы материальных точек. Импульс силы. Закон сохранения импульса. </w:t>
            </w:r>
            <w:r>
              <w:rPr>
                <w:rFonts w:ascii="Times New Roman" w:hAnsi="Times New Roman"/>
                <w:color w:val="000000"/>
                <w:sz w:val="24"/>
              </w:rPr>
              <w:t>Реактивное движение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силы. Кинетическая энергия материальной̆ точки.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об изменении кинетической̆ энергии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Потенциальная энергия.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Потенциальная энергия упруго деформированной пружины. </w:t>
            </w:r>
            <w:r>
              <w:rPr>
                <w:rFonts w:ascii="Times New Roman" w:hAnsi="Times New Roman"/>
                <w:color w:val="000000"/>
                <w:sz w:val="24"/>
              </w:rPr>
              <w:t>Потенциальная энергия тела вблизи поверхности Земли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Потенциальные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непотенциальные силы. Связь работы непотенциальных сил с изменением механической энергии системы тел. </w:t>
            </w:r>
            <w:r>
              <w:rPr>
                <w:rFonts w:ascii="Times New Roman" w:hAnsi="Times New Roman"/>
                <w:color w:val="000000"/>
                <w:sz w:val="24"/>
              </w:rPr>
              <w:t>Закон сохранения механической энергии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связи работы силы с изменением механической энергии тела на примере растяжения резинового жгута»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«Кинематика. Динамика. Законы сохранения в механике»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положения молекулярно-кинетической теории. </w:t>
            </w:r>
            <w:r>
              <w:rPr>
                <w:rFonts w:ascii="Times New Roman" w:hAnsi="Times New Roman"/>
                <w:color w:val="000000"/>
                <w:sz w:val="24"/>
              </w:rPr>
              <w:t>Броуновское движение. Диффузия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движения и взаимодействия частиц вещества. Модели строения газов, жидкостей и твёрдых тел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Масса молекул. Количество вещества. Постоянная Авогадро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Тепловое равновесие. Температура и её измерение.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Шкала температур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Цельсия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Идеальный газ в МКТ. Основное уравнение МКТ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температура как мера средней кинетической энергии движения молекул.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Уравнение Менделеева-Клапейрона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 Дальтона. Газовые законы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между параметрами состояния разреженного газа»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Изопроцессы в идеальном газе и их графическое представление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энергия термодинамической системы и способы её изменения.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Количество теплоты и работа. Внутренняя энергия одноатомного идеального газа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5952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теплопередачи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Удельная теплоёмкость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вещества. Количество теплоты при теплопередаче. </w:t>
            </w:r>
            <w:r>
              <w:rPr>
                <w:rFonts w:ascii="Times New Roman" w:hAnsi="Times New Roman"/>
                <w:color w:val="000000"/>
                <w:sz w:val="24"/>
              </w:rPr>
              <w:t>Адиабатный процесс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Первый закон термодинамики и его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применение к изопроцессам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Необратимость процессов в природе. Второй закон термодинамики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6230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Принцип действия и КПД тепловой машины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Цикл Карно и его КПД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Экологические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теплоэнергетики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«Молекулярная физика. 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«Молекулярная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физика.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Парообразование и конденсация. Испарение и кипение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Абсолютная и относительная влажность воздуха. </w:t>
            </w:r>
            <w:r>
              <w:rPr>
                <w:rFonts w:ascii="Times New Roman" w:hAnsi="Times New Roman"/>
                <w:color w:val="000000"/>
                <w:sz w:val="24"/>
              </w:rPr>
              <w:t>Насыщенный пар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Твёрдое тело. Кристаллические и аморфные тела. Анизотропия свойств кристаллов. Жидкие кристаллы.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Современные материалы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Плавление и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кристаллизация. Удельная теплота плавления.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Сублимация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6708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теплового баланса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Электризация тел. Электрический заряд. Два вида электрических зарядов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Проводники, диэлектрики и полупроводники. Закон сохранения электрического заряда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Взаимодействие зарядов. Закон Кулона.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Точечный </w:t>
            </w:r>
            <w:r>
              <w:rPr>
                <w:rFonts w:ascii="Times New Roman" w:hAnsi="Times New Roman"/>
                <w:color w:val="000000"/>
                <w:sz w:val="24"/>
              </w:rPr>
              <w:t>электрический заряд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Напряжённость электрического поля. Принцип суперпозиции электрических полей. </w:t>
            </w:r>
            <w:r>
              <w:rPr>
                <w:rFonts w:ascii="Times New Roman" w:hAnsi="Times New Roman"/>
                <w:color w:val="000000"/>
                <w:sz w:val="24"/>
              </w:rPr>
              <w:t>Линии напряжённости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сил электростатического поля. Потенциал. </w:t>
            </w:r>
            <w:r>
              <w:rPr>
                <w:rFonts w:ascii="Times New Roman" w:hAnsi="Times New Roman"/>
                <w:color w:val="000000"/>
                <w:sz w:val="24"/>
              </w:rPr>
              <w:t>Разность потенциалов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Проводники и диэлектрики в электростатическом поле. </w:t>
            </w:r>
            <w:r>
              <w:rPr>
                <w:rFonts w:ascii="Times New Roman" w:hAnsi="Times New Roman"/>
                <w:color w:val="000000"/>
                <w:sz w:val="24"/>
              </w:rPr>
              <w:t>Диэлектрическая проницаемость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7018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Электроёмкость. Конденсатор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Электроёмкость плоского конденсатора. Энергия заряженного конденсатора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"Измерение электроёмкости конденсатора"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 действия и применение конденсаторов, копировального аппарата, струйного принтера.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Электростатическая защита. Заземление электроприборов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Электрический ток, условия его существования. Постоянный ток. Сила тока. Напряжение.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Сопротивление. Закон Ома для участка цепи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Последовательное,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параллельное, смешанное соединение проводников. </w:t>
            </w:r>
            <w:r>
              <w:rPr>
                <w:rFonts w:ascii="Times New Roman" w:hAnsi="Times New Roman"/>
                <w:color w:val="000000"/>
                <w:sz w:val="24"/>
              </w:rPr>
              <w:t>Лабораторная работа «Изучение смешанного соединения резисторов»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и мощность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электрического тока. </w:t>
            </w:r>
            <w:r>
              <w:rPr>
                <w:rFonts w:ascii="Times New Roman" w:hAnsi="Times New Roman"/>
                <w:color w:val="000000"/>
                <w:sz w:val="24"/>
              </w:rPr>
              <w:t>Закон Джоуля-Ленца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Закон Ома для полной (замкнутой) электрической цепи. Короткое замыкание. Лабораторная работа «Измерение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ЭДС источника тока и его внутреннего сопротивления»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Электронная проводимость твёрдых металлов. Зависимость сопротивления металлов от тем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Сверхпроводимость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Электрический ток в вакууме. Свойства электронных пучков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Полупроводники, их собственная и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примесная проводимость. Свойства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-перехода. </w:t>
            </w:r>
            <w:r>
              <w:rPr>
                <w:rFonts w:ascii="Times New Roman" w:hAnsi="Times New Roman"/>
                <w:color w:val="000000"/>
                <w:sz w:val="24"/>
              </w:rPr>
              <w:t>Полупроводниковые приборы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растворах и расплавах электролитов.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Электролитическая диссоциация. Электролиз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Электрический ток в газах. Самостоятельный и несамостоятельный разряд. </w:t>
            </w:r>
            <w:r>
              <w:rPr>
                <w:rFonts w:ascii="Times New Roman" w:hAnsi="Times New Roman"/>
                <w:color w:val="000000"/>
                <w:sz w:val="24"/>
              </w:rPr>
              <w:t>Молния. Плазма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Электрические приборы и устройства и их практическое применение.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Обобщающий урок </w:t>
            </w:r>
            <w:r>
              <w:rPr>
                <w:rFonts w:ascii="Times New Roman" w:hAnsi="Times New Roman"/>
                <w:color w:val="000000"/>
                <w:sz w:val="24"/>
              </w:rPr>
              <w:t>«Электродинамика»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«Электростатика. Постоянный электрический ток. Токи в различных средах»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"Электродинамика"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Обобщающий урок по темам 10 класса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</w:tbl>
    <w:p w:rsidR="00502DD4" w:rsidRDefault="00502DD4">
      <w:pPr>
        <w:sectPr w:rsidR="0050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DD4" w:rsidRDefault="00ED6D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51"/>
        <w:gridCol w:w="1145"/>
        <w:gridCol w:w="1841"/>
        <w:gridCol w:w="1910"/>
        <w:gridCol w:w="1423"/>
        <w:gridCol w:w="2800"/>
      </w:tblGrid>
      <w:tr w:rsidR="00502DD4">
        <w:trPr>
          <w:trHeight w:val="144"/>
          <w:tblCellSpacing w:w="20" w:type="nil"/>
        </w:trPr>
        <w:tc>
          <w:tcPr>
            <w:tcW w:w="3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9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02DD4" w:rsidRDefault="00502DD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02DD4" w:rsidRDefault="00502DD4"/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Постоянные магниты и их взаимодействие. Магнитное поле. Вектор магнитной индукции. </w:t>
            </w:r>
            <w:r>
              <w:rPr>
                <w:rFonts w:ascii="Times New Roman" w:hAnsi="Times New Roman"/>
                <w:color w:val="000000"/>
                <w:sz w:val="24"/>
              </w:rPr>
              <w:t>Линии магнитной индукции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9778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 проводника с током. Опыт Эрстеда. Взаимодействие проводников с током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«Изучение магнитного поля катушки с током»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проводник с током. Сила Ампера. Лабораторная работа «Исследование действия постоянного магнита на рамку с током»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магнитного поля на движущуюся заряженную частицу. Сила Лоренца. Работа силы Лоренца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Электромагнитная индукция. Поток вектора магнитной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индукции. ЭДС индукции. Закон электромагнитной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индукции Фарадея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явления электромагнитной индукции»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Индуктивность. Явление самоиндукции. ЭДС самоиндукции. Энергия магнитного поля катушки с током.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Электромагнитное поле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600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их применение: постоянные магниты, электромагниты, электродвигатель, ускорители элементарных частиц, индукционная печь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 «Магнитное поле. Электромагнитная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индукция»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cab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«Магнитное поле.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Электромагнитная индукция»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механические колебания. Гармонические колебания. Уравнение гармонических колебаний. Превращение энергии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зависимости периода малых колебаний груза на нити от длины нити и массы груза»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Колебательный контур. Свободные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электромагнитные колебания в идеальном колебательном контуре. </w:t>
            </w:r>
            <w:r>
              <w:rPr>
                <w:rFonts w:ascii="Times New Roman" w:hAnsi="Times New Roman"/>
                <w:color w:val="000000"/>
                <w:sz w:val="24"/>
              </w:rPr>
              <w:t>Аналогия между механическими и электромагнитными колебаниями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Томсона.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энергии в идеальном колебательном контуре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затухающих колебаниях. Вынужденные механические колебания. </w:t>
            </w:r>
            <w:r>
              <w:rPr>
                <w:rFonts w:ascii="Times New Roman" w:hAnsi="Times New Roman"/>
                <w:color w:val="000000"/>
                <w:sz w:val="24"/>
              </w:rPr>
              <w:t>Резонанс.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Вынужденные электромагнитные колебания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cbb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Переменный ток. Синусоидальный переменный ток. Мощность переменного тока. Амплитудное и действующее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значение силы тока и напряжения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Трансформатор. Производство, передача и потребление электрической энергии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и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практическое применение электрического звонка, генератора переменного тока, линий электропередач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риски при производстве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электроэнергии. Культура использования электроэнергии в повседневной жизни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Механические волны, условия распространения. Период. Скорость распространения и длина волны. </w:t>
            </w:r>
            <w:r>
              <w:rPr>
                <w:rFonts w:ascii="Times New Roman" w:hAnsi="Times New Roman"/>
                <w:color w:val="000000"/>
                <w:sz w:val="24"/>
              </w:rPr>
              <w:t>Поперечные и продольные волны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Звук. Скорость звука. Громкость звука. </w:t>
            </w:r>
            <w:r>
              <w:rPr>
                <w:rFonts w:ascii="Times New Roman" w:hAnsi="Times New Roman"/>
                <w:color w:val="000000"/>
                <w:sz w:val="24"/>
              </w:rPr>
              <w:t>Высота тона. Тембр звука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Электромагнитные волны, их свойства и скорость. </w:t>
            </w:r>
            <w:r>
              <w:rPr>
                <w:rFonts w:ascii="Times New Roman" w:hAnsi="Times New Roman"/>
                <w:color w:val="000000"/>
                <w:sz w:val="24"/>
              </w:rPr>
              <w:t>Шкала электромагнитных волн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радиосвязи и телевидения.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Развитие средств связи. </w:t>
            </w:r>
            <w:r>
              <w:rPr>
                <w:rFonts w:ascii="Times New Roman" w:hAnsi="Times New Roman"/>
                <w:color w:val="000000"/>
                <w:sz w:val="24"/>
              </w:rPr>
              <w:t>Радиолокация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«Колебания и волны»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Прямолинейное распространение света в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однородной среде. Точечный источник света. Луч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света. Законы отражения света. Построение изображений в плоском зеркале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Преломление света. Полное внутреннее отражение. Предельный угол полного внутреннего отражения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«Измерение показателя преломления стекла»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Линзы. Построение изображений в линзе. Формула тонкой линзы. Увеличение линзы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Лабораторная работа «Исследование свойств изображений в линзах»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Дисперсия света. Сложный состав белого света. Цвет. Лабораторная работа «Наблюдение дисперсии света»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Интерференция света. Дифракция света. Дифракционная решётка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Поперечность световых волн. Поляризация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Оптические приборы и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устройства и условия их безопасного применения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Границы применимости классической механики. Постулаты специальной теории относительности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Относительность одновременности. Замедление времени и сокращение длины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и импульс релятивистской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частицы. Связь массы с энергией и импульсом. </w:t>
            </w:r>
            <w:r>
              <w:rPr>
                <w:rFonts w:ascii="Times New Roman" w:hAnsi="Times New Roman"/>
                <w:color w:val="000000"/>
                <w:sz w:val="24"/>
              </w:rPr>
              <w:t>Энергия покоя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«Оптика.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Основы специальной теории относительности»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31.01.2024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Фотоны. Формула Планка. Энергия и импульс фотона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и исследование фотоэффекта. Опыты А. Г. Столетова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cffc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Законы фотоэффекта. Уравнение Эйнштейна для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фотоэффекта. </w:t>
            </w:r>
            <w:r>
              <w:rPr>
                <w:rFonts w:ascii="Times New Roman" w:hAnsi="Times New Roman"/>
                <w:color w:val="000000"/>
                <w:sz w:val="24"/>
              </w:rPr>
              <w:t>«Красная граница» фотоэффекта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Давление света. Опыты П. Н. Лебедева.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Химическое действие света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Технические устройства и практическое применение: фотоэлемент, фотодатчик, солнечная батарея, светодиод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по теме «Элементы квантовой оптики»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0302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Модель атома Томсона. Опыты Резерфорда по рассеянию </w:t>
            </w:r>
            <w:r>
              <w:rPr>
                <w:rFonts w:ascii="Times New Roman" w:hAnsi="Times New Roman"/>
                <w:color w:val="000000"/>
                <w:sz w:val="24"/>
              </w:rPr>
              <w:t>α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Планетарная модель атома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Постулаты Бора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Излучение и поглощение фотонов при переходе атома с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одного уровня энергии на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Виды спектров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Волновые свойства частиц. Волны де Бройля. Корпускулярно-волновой дуализм. Спонтанное и выну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жденное излучение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Открытие радиоактивности. Опыты Резерфорда по определению состава радиоактивного излучения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Свойства альфа-, бета-, гамма-излучения. Влияние радиоактивности на живые организмы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Открытие протона и нейтрона. Изотопы. Альфа-распад. Электронный и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позитронный бета-распад. </w:t>
            </w:r>
            <w:r>
              <w:rPr>
                <w:rFonts w:ascii="Times New Roman" w:hAnsi="Times New Roman"/>
                <w:color w:val="000000"/>
                <w:sz w:val="24"/>
              </w:rPr>
              <w:t>Гамма-излучение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1162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Энергия связи нуклонов в ядре. Ядерные реакции. Ядерный реактор. Проблемы, перспективы,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аспекты ядерной энергетики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1356</w:t>
              </w:r>
            </w:hyperlink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Элементарные частицы. Открытие позитрона. Методы наблюдения и регистрации элементарных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Круглы</w:t>
            </w:r>
            <w:r>
              <w:rPr>
                <w:rFonts w:ascii="Times New Roman" w:hAnsi="Times New Roman"/>
                <w:color w:val="000000"/>
                <w:sz w:val="24"/>
              </w:rPr>
              <w:t>й стол «Фундаментальные взаимодействия. Единство физической картины мира»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 звёздного неба. Созвездия, яркие звёзды, планеты, их видимое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Солнечная система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Солнце. Солнечная активность. Источник энергии Солнца и звёзд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Звёзды, их основные характеристики. Звёзды главной последовательности. Внутреннее строение звёзд. Современные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 происхождении и эволюции Солнца и звёзд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Млечный Путь — наша Галактика. Положение и движение Солнца в Галактике. </w:t>
            </w:r>
            <w:r>
              <w:rPr>
                <w:rFonts w:ascii="Times New Roman" w:hAnsi="Times New Roman"/>
                <w:color w:val="000000"/>
                <w:sz w:val="24"/>
              </w:rPr>
              <w:t>Галактики. Чёрные дыры в ядрах галактик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Вселенная. Разбегание галактик.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Теория Большого взрыва. </w:t>
            </w:r>
            <w:r>
              <w:rPr>
                <w:rFonts w:ascii="Times New Roman" w:hAnsi="Times New Roman"/>
                <w:color w:val="000000"/>
                <w:sz w:val="24"/>
              </w:rPr>
              <w:t>Реликтовое излучение. Метагалактика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Нерешенные проблемы астрономии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«Элементы астрономии и астрофизики»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физики и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астрономии в экономической, технологической, социальной и этической сферах деятельности человека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Роль и место физики и астрономии в современной научной картине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Обобщающий урок. Роль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теории в формировании представлений о физической картине мира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урок. Место физической картины мира в общем ряду современных естественно-научных представлений о природе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Магнитное поле. Электромагнитная индукция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Оптика. Основы специальной теории относительности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</w:pPr>
          </w:p>
        </w:tc>
      </w:tr>
      <w:tr w:rsidR="00502DD4" w:rsidRPr="006F1498">
        <w:trPr>
          <w:trHeight w:val="144"/>
          <w:tblCellSpacing w:w="20" w:type="nil"/>
        </w:trPr>
        <w:tc>
          <w:tcPr>
            <w:tcW w:w="351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урок. Квантовая физика. Элементы астрономии и астрофизики</w:t>
            </w:r>
          </w:p>
        </w:tc>
        <w:tc>
          <w:tcPr>
            <w:tcW w:w="78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502DD4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24" w:type="dxa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F14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502DD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Pr="006F1498" w:rsidRDefault="00ED6D8A">
            <w:pPr>
              <w:spacing w:after="0"/>
              <w:ind w:left="135"/>
              <w:rPr>
                <w:lang w:val="ru-RU"/>
              </w:rPr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4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 w:rsidRPr="006F14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76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502DD4" w:rsidRDefault="00ED6D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02DD4" w:rsidRDefault="00502DD4"/>
        </w:tc>
      </w:tr>
    </w:tbl>
    <w:p w:rsidR="00502DD4" w:rsidRDefault="00502DD4">
      <w:pPr>
        <w:sectPr w:rsidR="0050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DD4" w:rsidRDefault="00502DD4">
      <w:pPr>
        <w:sectPr w:rsidR="00502D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02DD4" w:rsidRDefault="00ED6D8A">
      <w:pPr>
        <w:spacing w:after="0"/>
        <w:ind w:left="120"/>
      </w:pPr>
      <w:bookmarkStart w:id="15" w:name="block-3311660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02DD4" w:rsidRDefault="00ED6D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502DD4" w:rsidRPr="006F1498" w:rsidRDefault="00ED6D8A">
      <w:pPr>
        <w:spacing w:after="0" w:line="480" w:lineRule="auto"/>
        <w:ind w:left="120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3a9386bb-e7ff-4ebc-8147-4f8d4a35ad83"/>
      <w:r w:rsidRPr="006F1498">
        <w:rPr>
          <w:rFonts w:ascii="Times New Roman" w:hAnsi="Times New Roman"/>
          <w:color w:val="000000"/>
          <w:sz w:val="28"/>
          <w:lang w:val="ru-RU"/>
        </w:rPr>
        <w:t>• Физика, 10 класс/ Мякишев Г.Я., Буховцев Б.Б., Сотский Н.Н. под редакцией Парфентьевой Н.А., Акционерное общество «Издательство «Просвещение»</w:t>
      </w:r>
      <w:bookmarkEnd w:id="16"/>
      <w:r w:rsidRPr="006F1498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02DD4" w:rsidRPr="006F1498" w:rsidRDefault="00ED6D8A">
      <w:pPr>
        <w:spacing w:after="0" w:line="480" w:lineRule="auto"/>
        <w:ind w:left="120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3a397326-1426-48a9-960f-d390ba630406"/>
      <w:r w:rsidRPr="006F1498">
        <w:rPr>
          <w:rFonts w:ascii="Times New Roman" w:hAnsi="Times New Roman"/>
          <w:color w:val="000000"/>
          <w:sz w:val="28"/>
          <w:lang w:val="ru-RU"/>
        </w:rPr>
        <w:t>Задачники А.П Рымкевич, Московкина</w:t>
      </w:r>
      <w:bookmarkEnd w:id="17"/>
      <w:r w:rsidRPr="006F1498">
        <w:rPr>
          <w:rFonts w:ascii="Times New Roman" w:hAnsi="Times New Roman"/>
          <w:color w:val="000000"/>
          <w:sz w:val="28"/>
          <w:lang w:val="ru-RU"/>
        </w:rPr>
        <w:t>‌</w:t>
      </w:r>
    </w:p>
    <w:p w:rsidR="00502DD4" w:rsidRPr="006F1498" w:rsidRDefault="00ED6D8A">
      <w:pPr>
        <w:spacing w:after="0"/>
        <w:ind w:left="120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​</w:t>
      </w:r>
    </w:p>
    <w:p w:rsidR="00502DD4" w:rsidRPr="006F1498" w:rsidRDefault="00ED6D8A">
      <w:pPr>
        <w:spacing w:after="0" w:line="480" w:lineRule="auto"/>
        <w:ind w:left="120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02DD4" w:rsidRPr="006F1498" w:rsidRDefault="00ED6D8A">
      <w:pPr>
        <w:spacing w:after="0" w:line="480" w:lineRule="auto"/>
        <w:ind w:left="120"/>
        <w:rPr>
          <w:lang w:val="ru-RU"/>
        </w:rPr>
      </w:pPr>
      <w:r w:rsidRPr="006F1498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02DD4" w:rsidRPr="006F1498" w:rsidRDefault="00502DD4">
      <w:pPr>
        <w:spacing w:after="0"/>
        <w:ind w:left="120"/>
        <w:rPr>
          <w:lang w:val="ru-RU"/>
        </w:rPr>
      </w:pPr>
    </w:p>
    <w:p w:rsidR="00502DD4" w:rsidRPr="006F1498" w:rsidRDefault="00ED6D8A">
      <w:pPr>
        <w:spacing w:after="0" w:line="480" w:lineRule="auto"/>
        <w:ind w:left="120"/>
        <w:rPr>
          <w:lang w:val="ru-RU"/>
        </w:rPr>
      </w:pPr>
      <w:r w:rsidRPr="006F1498">
        <w:rPr>
          <w:rFonts w:ascii="Times New Roman" w:hAnsi="Times New Roman"/>
          <w:b/>
          <w:color w:val="000000"/>
          <w:sz w:val="28"/>
          <w:lang w:val="ru-RU"/>
        </w:rPr>
        <w:t>ЦИФРОВЫЕ ОБРАЗОВАТЕ</w:t>
      </w:r>
      <w:r w:rsidRPr="006F1498">
        <w:rPr>
          <w:rFonts w:ascii="Times New Roman" w:hAnsi="Times New Roman"/>
          <w:b/>
          <w:color w:val="000000"/>
          <w:sz w:val="28"/>
          <w:lang w:val="ru-RU"/>
        </w:rPr>
        <w:t>ЛЬНЫЕ РЕСУРСЫ И РЕСУРСЫ СЕТИ ИНТЕРНЕТ</w:t>
      </w:r>
    </w:p>
    <w:p w:rsidR="00502DD4" w:rsidRDefault="00ED6D8A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02DD4" w:rsidRDefault="00502DD4">
      <w:pPr>
        <w:sectPr w:rsidR="00502DD4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ED6D8A" w:rsidRDefault="00ED6D8A"/>
    <w:sectPr w:rsidR="00ED6D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512F1"/>
    <w:multiLevelType w:val="multilevel"/>
    <w:tmpl w:val="D8663F1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E14A7F"/>
    <w:multiLevelType w:val="multilevel"/>
    <w:tmpl w:val="60E486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6967170"/>
    <w:multiLevelType w:val="multilevel"/>
    <w:tmpl w:val="71BCD5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02DD4"/>
    <w:rsid w:val="00502DD4"/>
    <w:rsid w:val="006F1498"/>
    <w:rsid w:val="00ED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f0c33e6" TargetMode="External"/><Relationship Id="rId117" Type="http://schemas.openxmlformats.org/officeDocument/2006/relationships/hyperlink" Target="https://m.edsoo.ru/ff0d0afa" TargetMode="External"/><Relationship Id="rId21" Type="http://schemas.openxmlformats.org/officeDocument/2006/relationships/hyperlink" Target="https://m.edsoo.ru/7f41c97c" TargetMode="External"/><Relationship Id="rId42" Type="http://schemas.openxmlformats.org/officeDocument/2006/relationships/hyperlink" Target="https://m.edsoo.ru/ff0c478c" TargetMode="External"/><Relationship Id="rId47" Type="http://schemas.openxmlformats.org/officeDocument/2006/relationships/hyperlink" Target="https://m.edsoo.ru/ff0c570e" TargetMode="External"/><Relationship Id="rId63" Type="http://schemas.openxmlformats.org/officeDocument/2006/relationships/hyperlink" Target="https://m.edsoo.ru/ff0c6ce4" TargetMode="External"/><Relationship Id="rId68" Type="http://schemas.openxmlformats.org/officeDocument/2006/relationships/hyperlink" Target="https://m.edsoo.ru/ff0c72c0" TargetMode="External"/><Relationship Id="rId84" Type="http://schemas.openxmlformats.org/officeDocument/2006/relationships/hyperlink" Target="https://m.edsoo.ru/ff0c9df4" TargetMode="External"/><Relationship Id="rId89" Type="http://schemas.openxmlformats.org/officeDocument/2006/relationships/hyperlink" Target="https://m.edsoo.ru/ff0caf06" TargetMode="External"/><Relationship Id="rId112" Type="http://schemas.openxmlformats.org/officeDocument/2006/relationships/hyperlink" Target="https://m.edsoo.ru/ff0d015e" TargetMode="External"/><Relationship Id="rId16" Type="http://schemas.openxmlformats.org/officeDocument/2006/relationships/hyperlink" Target="https://m.edsoo.ru/7f41c97c" TargetMode="External"/><Relationship Id="rId107" Type="http://schemas.openxmlformats.org/officeDocument/2006/relationships/hyperlink" Target="https://m.edsoo.ru/ff0cfa42" TargetMode="External"/><Relationship Id="rId11" Type="http://schemas.openxmlformats.org/officeDocument/2006/relationships/hyperlink" Target="https://m.edsoo.ru/7f41bf72" TargetMode="External"/><Relationship Id="rId32" Type="http://schemas.openxmlformats.org/officeDocument/2006/relationships/hyperlink" Target="https://m.edsoo.ru/ff0c3be8" TargetMode="External"/><Relationship Id="rId37" Type="http://schemas.openxmlformats.org/officeDocument/2006/relationships/hyperlink" Target="https://m.edsoo.ru/ff0c3f76" TargetMode="External"/><Relationship Id="rId53" Type="http://schemas.openxmlformats.org/officeDocument/2006/relationships/hyperlink" Target="https://m.edsoo.ru/ff0c600a" TargetMode="External"/><Relationship Id="rId58" Type="http://schemas.openxmlformats.org/officeDocument/2006/relationships/hyperlink" Target="https://m.edsoo.ru/ff0c65f0" TargetMode="External"/><Relationship Id="rId74" Type="http://schemas.openxmlformats.org/officeDocument/2006/relationships/hyperlink" Target="https://m.edsoo.ru/ff0c84ae" TargetMode="External"/><Relationship Id="rId79" Type="http://schemas.openxmlformats.org/officeDocument/2006/relationships/hyperlink" Target="https://m.edsoo.ru/ff0c8f6c" TargetMode="External"/><Relationship Id="rId102" Type="http://schemas.openxmlformats.org/officeDocument/2006/relationships/hyperlink" Target="https://m.edsoo.ru/ff0cd67a" TargetMode="External"/><Relationship Id="rId123" Type="http://schemas.openxmlformats.org/officeDocument/2006/relationships/hyperlink" Target="https://m.edsoo.ru/ff0d178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f0cb820" TargetMode="External"/><Relationship Id="rId95" Type="http://schemas.openxmlformats.org/officeDocument/2006/relationships/hyperlink" Target="https://m.edsoo.ru/ff0cca54" TargetMode="External"/><Relationship Id="rId22" Type="http://schemas.openxmlformats.org/officeDocument/2006/relationships/hyperlink" Target="https://m.edsoo.ru/7f41c97c" TargetMode="External"/><Relationship Id="rId27" Type="http://schemas.openxmlformats.org/officeDocument/2006/relationships/hyperlink" Target="https://m.edsoo.ru/ff0c3508" TargetMode="External"/><Relationship Id="rId43" Type="http://schemas.openxmlformats.org/officeDocument/2006/relationships/hyperlink" Target="https://m.edsoo.ru/ff0c4b74" TargetMode="External"/><Relationship Id="rId48" Type="http://schemas.openxmlformats.org/officeDocument/2006/relationships/hyperlink" Target="https://m.edsoo.ru/ff0c5952" TargetMode="External"/><Relationship Id="rId64" Type="http://schemas.openxmlformats.org/officeDocument/2006/relationships/hyperlink" Target="https://m.edsoo.ru/ff0c6df2" TargetMode="External"/><Relationship Id="rId69" Type="http://schemas.openxmlformats.org/officeDocument/2006/relationships/hyperlink" Target="https://m.edsoo.ru/ff0c74f0" TargetMode="External"/><Relationship Id="rId113" Type="http://schemas.openxmlformats.org/officeDocument/2006/relationships/hyperlink" Target="https://m.edsoo.ru/ff0d04a6" TargetMode="External"/><Relationship Id="rId118" Type="http://schemas.openxmlformats.org/officeDocument/2006/relationships/hyperlink" Target="https://m.edsoo.ru/ff0d0ca8" TargetMode="External"/><Relationship Id="rId80" Type="http://schemas.openxmlformats.org/officeDocument/2006/relationships/hyperlink" Target="https://m.edsoo.ru/ff0c9778" TargetMode="External"/><Relationship Id="rId85" Type="http://schemas.openxmlformats.org/officeDocument/2006/relationships/hyperlink" Target="https://m.edsoo.ru/ff0ca150" TargetMode="External"/><Relationship Id="rId12" Type="http://schemas.openxmlformats.org/officeDocument/2006/relationships/hyperlink" Target="https://m.edsoo.ru/7f41bf72" TargetMode="External"/><Relationship Id="rId17" Type="http://schemas.openxmlformats.org/officeDocument/2006/relationships/hyperlink" Target="https://m.edsoo.ru/7f41c97c" TargetMode="External"/><Relationship Id="rId33" Type="http://schemas.openxmlformats.org/officeDocument/2006/relationships/hyperlink" Target="https://m.edsoo.ru/ff0c3be8" TargetMode="External"/><Relationship Id="rId38" Type="http://schemas.openxmlformats.org/officeDocument/2006/relationships/hyperlink" Target="https://m.edsoo.ru/ff0c41a6" TargetMode="External"/><Relationship Id="rId59" Type="http://schemas.openxmlformats.org/officeDocument/2006/relationships/hyperlink" Target="https://m.edsoo.ru/ff0c6708" TargetMode="External"/><Relationship Id="rId103" Type="http://schemas.openxmlformats.org/officeDocument/2006/relationships/hyperlink" Target="https://m.edsoo.ru/ff0cdd1e" TargetMode="External"/><Relationship Id="rId108" Type="http://schemas.openxmlformats.org/officeDocument/2006/relationships/hyperlink" Target="https://m.edsoo.ru/ff0cfc68" TargetMode="External"/><Relationship Id="rId124" Type="http://schemas.openxmlformats.org/officeDocument/2006/relationships/fontTable" Target="fontTable.xml"/><Relationship Id="rId54" Type="http://schemas.openxmlformats.org/officeDocument/2006/relationships/hyperlink" Target="https://m.edsoo.ru/ff0c6938" TargetMode="External"/><Relationship Id="rId70" Type="http://schemas.openxmlformats.org/officeDocument/2006/relationships/hyperlink" Target="https://m.edsoo.ru/ff0c7838" TargetMode="External"/><Relationship Id="rId75" Type="http://schemas.openxmlformats.org/officeDocument/2006/relationships/hyperlink" Target="https://m.edsoo.ru/ff0c86fc" TargetMode="External"/><Relationship Id="rId91" Type="http://schemas.openxmlformats.org/officeDocument/2006/relationships/hyperlink" Target="https://m.edsoo.ru/ff0cb9c4" TargetMode="External"/><Relationship Id="rId96" Type="http://schemas.openxmlformats.org/officeDocument/2006/relationships/hyperlink" Target="https://m.edsoo.ru/ff0ccc0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bf72" TargetMode="External"/><Relationship Id="rId23" Type="http://schemas.openxmlformats.org/officeDocument/2006/relationships/hyperlink" Target="https://m.edsoo.ru/7f41c97c" TargetMode="External"/><Relationship Id="rId28" Type="http://schemas.openxmlformats.org/officeDocument/2006/relationships/hyperlink" Target="https://m.edsoo.ru/ff0c3620" TargetMode="External"/><Relationship Id="rId49" Type="http://schemas.openxmlformats.org/officeDocument/2006/relationships/hyperlink" Target="https://m.edsoo.ru/ff0c5c36" TargetMode="External"/><Relationship Id="rId114" Type="http://schemas.openxmlformats.org/officeDocument/2006/relationships/hyperlink" Target="https://m.edsoo.ru/ff0d0302" TargetMode="External"/><Relationship Id="rId119" Type="http://schemas.openxmlformats.org/officeDocument/2006/relationships/hyperlink" Target="https://m.edsoo.ru/ff0d0fd2" TargetMode="External"/><Relationship Id="rId44" Type="http://schemas.openxmlformats.org/officeDocument/2006/relationships/hyperlink" Target="https://m.edsoo.ru/ff0c4dc2" TargetMode="External"/><Relationship Id="rId60" Type="http://schemas.openxmlformats.org/officeDocument/2006/relationships/hyperlink" Target="https://m.edsoo.ru/ff0c6820" TargetMode="External"/><Relationship Id="rId65" Type="http://schemas.openxmlformats.org/officeDocument/2006/relationships/hyperlink" Target="https://m.edsoo.ru/ff0c6f00" TargetMode="External"/><Relationship Id="rId81" Type="http://schemas.openxmlformats.org/officeDocument/2006/relationships/hyperlink" Target="https://m.edsoo.ru/ff0c98fe" TargetMode="External"/><Relationship Id="rId86" Type="http://schemas.openxmlformats.org/officeDocument/2006/relationships/hyperlink" Target="https://m.edsoo.ru/ff0ca600" TargetMode="External"/><Relationship Id="rId13" Type="http://schemas.openxmlformats.org/officeDocument/2006/relationships/hyperlink" Target="https://m.edsoo.ru/7f41bf72" TargetMode="External"/><Relationship Id="rId18" Type="http://schemas.openxmlformats.org/officeDocument/2006/relationships/hyperlink" Target="https://m.edsoo.ru/7f41c97c" TargetMode="External"/><Relationship Id="rId39" Type="http://schemas.openxmlformats.org/officeDocument/2006/relationships/hyperlink" Target="https://m.edsoo.ru/ff0c43d6" TargetMode="External"/><Relationship Id="rId109" Type="http://schemas.openxmlformats.org/officeDocument/2006/relationships/hyperlink" Target="https://m.edsoo.ru/ff0cf6f0" TargetMode="External"/><Relationship Id="rId34" Type="http://schemas.openxmlformats.org/officeDocument/2006/relationships/hyperlink" Target="https://m.edsoo.ru/ff0c3be8" TargetMode="External"/><Relationship Id="rId50" Type="http://schemas.openxmlformats.org/officeDocument/2006/relationships/hyperlink" Target="https://m.edsoo.ru/ff0c5c36" TargetMode="External"/><Relationship Id="rId55" Type="http://schemas.openxmlformats.org/officeDocument/2006/relationships/hyperlink" Target="https://m.edsoo.ru/ff0c6a50" TargetMode="External"/><Relationship Id="rId76" Type="http://schemas.openxmlformats.org/officeDocument/2006/relationships/hyperlink" Target="https://m.edsoo.ru/ff0c88be" TargetMode="External"/><Relationship Id="rId97" Type="http://schemas.openxmlformats.org/officeDocument/2006/relationships/hyperlink" Target="https://m.edsoo.ru/ff0ccfe0" TargetMode="External"/><Relationship Id="rId104" Type="http://schemas.openxmlformats.org/officeDocument/2006/relationships/hyperlink" Target="https://m.edsoo.ru/ff0ced22" TargetMode="External"/><Relationship Id="rId120" Type="http://schemas.openxmlformats.org/officeDocument/2006/relationships/hyperlink" Target="https://m.edsoo.ru/ff0d1162" TargetMode="External"/><Relationship Id="rId125" Type="http://schemas.openxmlformats.org/officeDocument/2006/relationships/theme" Target="theme/theme1.xml"/><Relationship Id="rId7" Type="http://schemas.openxmlformats.org/officeDocument/2006/relationships/hyperlink" Target="https://m.edsoo.ru/7f41bf72" TargetMode="External"/><Relationship Id="rId71" Type="http://schemas.openxmlformats.org/officeDocument/2006/relationships/hyperlink" Target="https://m.edsoo.ru/ff0c7ae0" TargetMode="External"/><Relationship Id="rId92" Type="http://schemas.openxmlformats.org/officeDocument/2006/relationships/hyperlink" Target="https://m.edsoo.ru/ff0cbb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f0c372e" TargetMode="External"/><Relationship Id="rId24" Type="http://schemas.openxmlformats.org/officeDocument/2006/relationships/hyperlink" Target="https://m.edsoo.ru/7f41c97c" TargetMode="External"/><Relationship Id="rId40" Type="http://schemas.openxmlformats.org/officeDocument/2006/relationships/hyperlink" Target="https://m.edsoo.ru/ff0c4502" TargetMode="External"/><Relationship Id="rId45" Type="http://schemas.openxmlformats.org/officeDocument/2006/relationships/hyperlink" Target="https://m.edsoo.ru/ff0c4fde" TargetMode="External"/><Relationship Id="rId66" Type="http://schemas.openxmlformats.org/officeDocument/2006/relationships/hyperlink" Target="https://m.edsoo.ru/ff0c7018" TargetMode="External"/><Relationship Id="rId87" Type="http://schemas.openxmlformats.org/officeDocument/2006/relationships/hyperlink" Target="https://m.edsoo.ru/ff0cab82" TargetMode="External"/><Relationship Id="rId110" Type="http://schemas.openxmlformats.org/officeDocument/2006/relationships/hyperlink" Target="https://m.edsoo.ru/ff0cfe16" TargetMode="External"/><Relationship Id="rId115" Type="http://schemas.openxmlformats.org/officeDocument/2006/relationships/hyperlink" Target="https://m.edsoo.ru/ff0d091a" TargetMode="External"/><Relationship Id="rId61" Type="http://schemas.openxmlformats.org/officeDocument/2006/relationships/hyperlink" Target="https://m.edsoo.ru/ff0c6bcc" TargetMode="External"/><Relationship Id="rId82" Type="http://schemas.openxmlformats.org/officeDocument/2006/relationships/hyperlink" Target="https://m.edsoo.ru/ff0c98fe" TargetMode="External"/><Relationship Id="rId19" Type="http://schemas.openxmlformats.org/officeDocument/2006/relationships/hyperlink" Target="https://m.edsoo.ru/7f41c97c" TargetMode="External"/><Relationship Id="rId14" Type="http://schemas.openxmlformats.org/officeDocument/2006/relationships/hyperlink" Target="https://m.edsoo.ru/7f41bf72" TargetMode="External"/><Relationship Id="rId30" Type="http://schemas.openxmlformats.org/officeDocument/2006/relationships/hyperlink" Target="https://m.edsoo.ru/ff0c39cc" TargetMode="External"/><Relationship Id="rId35" Type="http://schemas.openxmlformats.org/officeDocument/2006/relationships/hyperlink" Target="https://m.edsoo.ru/ff0c3d00" TargetMode="External"/><Relationship Id="rId56" Type="http://schemas.openxmlformats.org/officeDocument/2006/relationships/hyperlink" Target="https://m.edsoo.ru/ff0c63b6" TargetMode="External"/><Relationship Id="rId77" Type="http://schemas.openxmlformats.org/officeDocument/2006/relationships/hyperlink" Target="https://m.edsoo.ru/ff0c8a8a" TargetMode="External"/><Relationship Id="rId100" Type="http://schemas.openxmlformats.org/officeDocument/2006/relationships/hyperlink" Target="https://m.edsoo.ru/ff0cd4e0" TargetMode="External"/><Relationship Id="rId105" Type="http://schemas.openxmlformats.org/officeDocument/2006/relationships/hyperlink" Target="https://m.edsoo.ru/ff0cf02e" TargetMode="External"/><Relationship Id="rId8" Type="http://schemas.openxmlformats.org/officeDocument/2006/relationships/hyperlink" Target="https://m.edsoo.ru/7f41bf72" TargetMode="External"/><Relationship Id="rId51" Type="http://schemas.openxmlformats.org/officeDocument/2006/relationships/hyperlink" Target="https://m.edsoo.ru/ff0c5efc" TargetMode="External"/><Relationship Id="rId72" Type="http://schemas.openxmlformats.org/officeDocument/2006/relationships/hyperlink" Target="https://m.edsoo.ru/ff0c84ae" TargetMode="External"/><Relationship Id="rId93" Type="http://schemas.openxmlformats.org/officeDocument/2006/relationships/hyperlink" Target="https://m.edsoo.ru/ff0cbd34" TargetMode="External"/><Relationship Id="rId98" Type="http://schemas.openxmlformats.org/officeDocument/2006/relationships/hyperlink" Target="https://m.edsoo.ru/ff0cc6f8" TargetMode="External"/><Relationship Id="rId121" Type="http://schemas.openxmlformats.org/officeDocument/2006/relationships/hyperlink" Target="https://m.edsoo.ru/ff0d135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f0c32e2" TargetMode="External"/><Relationship Id="rId46" Type="http://schemas.openxmlformats.org/officeDocument/2006/relationships/hyperlink" Target="https://m.edsoo.ru/ff0c511e" TargetMode="External"/><Relationship Id="rId67" Type="http://schemas.openxmlformats.org/officeDocument/2006/relationships/hyperlink" Target="https://m.edsoo.ru/ff0c7126" TargetMode="External"/><Relationship Id="rId116" Type="http://schemas.openxmlformats.org/officeDocument/2006/relationships/hyperlink" Target="https://m.edsoo.ru/ff0d0afa" TargetMode="External"/><Relationship Id="rId20" Type="http://schemas.openxmlformats.org/officeDocument/2006/relationships/hyperlink" Target="https://m.edsoo.ru/7f41c97c" TargetMode="External"/><Relationship Id="rId41" Type="http://schemas.openxmlformats.org/officeDocument/2006/relationships/hyperlink" Target="https://m.edsoo.ru/ff0c461a" TargetMode="External"/><Relationship Id="rId62" Type="http://schemas.openxmlformats.org/officeDocument/2006/relationships/hyperlink" Target="https://m.edsoo.ru/ff0c6bcc" TargetMode="External"/><Relationship Id="rId83" Type="http://schemas.openxmlformats.org/officeDocument/2006/relationships/hyperlink" Target="https://m.edsoo.ru/ff0c9ac0" TargetMode="External"/><Relationship Id="rId88" Type="http://schemas.openxmlformats.org/officeDocument/2006/relationships/hyperlink" Target="https://m.edsoo.ru/ff0cad58" TargetMode="External"/><Relationship Id="rId111" Type="http://schemas.openxmlformats.org/officeDocument/2006/relationships/hyperlink" Target="https://m.edsoo.ru/ff0cffc4" TargetMode="External"/><Relationship Id="rId15" Type="http://schemas.openxmlformats.org/officeDocument/2006/relationships/hyperlink" Target="https://m.edsoo.ru/7f41c97c" TargetMode="External"/><Relationship Id="rId36" Type="http://schemas.openxmlformats.org/officeDocument/2006/relationships/hyperlink" Target="https://m.edsoo.ru/ff0c3e18" TargetMode="External"/><Relationship Id="rId57" Type="http://schemas.openxmlformats.org/officeDocument/2006/relationships/hyperlink" Target="https://m.edsoo.ru/ff0c64d8" TargetMode="External"/><Relationship Id="rId106" Type="http://schemas.openxmlformats.org/officeDocument/2006/relationships/hyperlink" Target="https://m.edsoo.ru/ff0cf862" TargetMode="External"/><Relationship Id="rId10" Type="http://schemas.openxmlformats.org/officeDocument/2006/relationships/hyperlink" Target="https://m.edsoo.ru/7f41bf72" TargetMode="External"/><Relationship Id="rId31" Type="http://schemas.openxmlformats.org/officeDocument/2006/relationships/hyperlink" Target="https://m.edsoo.ru/ff0c3ada" TargetMode="External"/><Relationship Id="rId52" Type="http://schemas.openxmlformats.org/officeDocument/2006/relationships/hyperlink" Target="https://m.edsoo.ru/ff0c6230" TargetMode="External"/><Relationship Id="rId73" Type="http://schemas.openxmlformats.org/officeDocument/2006/relationships/hyperlink" Target="https://m.edsoo.ru/ff0c82ba" TargetMode="External"/><Relationship Id="rId78" Type="http://schemas.openxmlformats.org/officeDocument/2006/relationships/hyperlink" Target="https://m.edsoo.ru/ff0c8c56" TargetMode="External"/><Relationship Id="rId94" Type="http://schemas.openxmlformats.org/officeDocument/2006/relationships/hyperlink" Target="https://m.edsoo.ru/ff0cc324" TargetMode="External"/><Relationship Id="rId99" Type="http://schemas.openxmlformats.org/officeDocument/2006/relationships/hyperlink" Target="https://m.edsoo.ru/ff0cd350" TargetMode="External"/><Relationship Id="rId101" Type="http://schemas.openxmlformats.org/officeDocument/2006/relationships/hyperlink" Target="https://m.edsoo.ru/ff0cd7f6" TargetMode="External"/><Relationship Id="rId122" Type="http://schemas.openxmlformats.org/officeDocument/2006/relationships/hyperlink" Target="https://m.edsoo.ru/ff0d0e3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bf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12374</Words>
  <Characters>70534</Characters>
  <Application>Microsoft Office Word</Application>
  <DocSecurity>0</DocSecurity>
  <Lines>587</Lines>
  <Paragraphs>165</Paragraphs>
  <ScaleCrop>false</ScaleCrop>
  <Company/>
  <LinksUpToDate>false</LinksUpToDate>
  <CharactersWithSpaces>82743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2025-05-05T13:09:00Z</dcterms:created>
  <dcterms:modified xsi:type="dcterms:W3CDTF">2025-05-05T13:09:00Z</dcterms:modified>
</cp:coreProperties>
</file>