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F8" w:rsidRPr="00AE7291" w:rsidRDefault="007F3E2A" w:rsidP="00AE7291">
      <w:pPr>
        <w:pStyle w:val="a3"/>
        <w:ind w:right="-1" w:firstLine="709"/>
        <w:jc w:val="center"/>
        <w:rPr>
          <w:b/>
          <w:sz w:val="28"/>
          <w:szCs w:val="28"/>
        </w:rPr>
      </w:pPr>
      <w:r w:rsidRPr="00AE7291">
        <w:rPr>
          <w:b/>
          <w:sz w:val="28"/>
          <w:szCs w:val="28"/>
        </w:rPr>
        <w:t>Отчет о работе Центра образования естественно-</w:t>
      </w:r>
      <w:r w:rsidR="00F80F98">
        <w:rPr>
          <w:b/>
          <w:sz w:val="28"/>
          <w:szCs w:val="28"/>
        </w:rPr>
        <w:t xml:space="preserve"> </w:t>
      </w:r>
      <w:r w:rsidRPr="00AE7291">
        <w:rPr>
          <w:b/>
          <w:sz w:val="28"/>
          <w:szCs w:val="28"/>
        </w:rPr>
        <w:t xml:space="preserve">научной </w:t>
      </w:r>
      <w:r w:rsidR="00943EF8" w:rsidRPr="00AE7291">
        <w:rPr>
          <w:b/>
          <w:sz w:val="28"/>
          <w:szCs w:val="28"/>
        </w:rPr>
        <w:t xml:space="preserve">и </w:t>
      </w:r>
      <w:r w:rsidR="00AE7291" w:rsidRPr="00AE7291">
        <w:rPr>
          <w:b/>
          <w:sz w:val="28"/>
          <w:szCs w:val="28"/>
        </w:rPr>
        <w:t>технологической</w:t>
      </w:r>
      <w:r w:rsidR="00F80F98">
        <w:rPr>
          <w:b/>
          <w:sz w:val="28"/>
          <w:szCs w:val="28"/>
        </w:rPr>
        <w:t xml:space="preserve"> </w:t>
      </w:r>
      <w:r w:rsidRPr="00AE7291">
        <w:rPr>
          <w:b/>
          <w:sz w:val="28"/>
          <w:szCs w:val="28"/>
        </w:rPr>
        <w:t xml:space="preserve">направленностей «Точка роста» на </w:t>
      </w:r>
      <w:r w:rsidR="000E40B1">
        <w:rPr>
          <w:b/>
          <w:sz w:val="28"/>
          <w:szCs w:val="28"/>
        </w:rPr>
        <w:t>МБОУ УСОШ № 4</w:t>
      </w:r>
    </w:p>
    <w:p w:rsidR="007F3E2A" w:rsidRPr="00AE7291" w:rsidRDefault="007F3E2A" w:rsidP="00AE7291">
      <w:pPr>
        <w:pStyle w:val="a3"/>
        <w:ind w:right="-1" w:firstLine="709"/>
        <w:jc w:val="center"/>
        <w:rPr>
          <w:b/>
          <w:sz w:val="28"/>
          <w:szCs w:val="28"/>
        </w:rPr>
      </w:pPr>
      <w:r w:rsidRPr="00AE7291">
        <w:rPr>
          <w:b/>
          <w:sz w:val="28"/>
          <w:szCs w:val="28"/>
        </w:rPr>
        <w:t xml:space="preserve">2023-2024 учебный </w:t>
      </w:r>
      <w:r w:rsidR="00943EF8" w:rsidRPr="00AE7291">
        <w:rPr>
          <w:b/>
          <w:sz w:val="28"/>
          <w:szCs w:val="28"/>
        </w:rPr>
        <w:t>год</w:t>
      </w:r>
    </w:p>
    <w:p w:rsidR="00A543BD" w:rsidRPr="00943EF8" w:rsidRDefault="00A543BD" w:rsidP="00943EF8">
      <w:pPr>
        <w:pStyle w:val="a3"/>
        <w:ind w:right="-1" w:firstLine="709"/>
        <w:jc w:val="both"/>
        <w:rPr>
          <w:sz w:val="28"/>
          <w:szCs w:val="28"/>
        </w:rPr>
      </w:pP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Работа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центра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«Точка</w:t>
      </w:r>
      <w:r w:rsidR="00F80F98">
        <w:rPr>
          <w:sz w:val="28"/>
          <w:szCs w:val="28"/>
        </w:rPr>
        <w:t xml:space="preserve"> р</w:t>
      </w:r>
      <w:r w:rsidRPr="00943EF8">
        <w:rPr>
          <w:sz w:val="28"/>
          <w:szCs w:val="28"/>
        </w:rPr>
        <w:t>оста»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 2023-2024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учебном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году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была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организована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на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основе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учёта</w:t>
      </w:r>
      <w:r w:rsidR="00621DBE">
        <w:rPr>
          <w:sz w:val="28"/>
          <w:szCs w:val="28"/>
        </w:rPr>
        <w:t xml:space="preserve"> </w:t>
      </w:r>
      <w:r w:rsidR="00AE7291" w:rsidRPr="00943EF8">
        <w:rPr>
          <w:sz w:val="28"/>
          <w:szCs w:val="28"/>
        </w:rPr>
        <w:t>интересов,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обучающихся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с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учётом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профессионального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потенциала педагогического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коллектива.</w:t>
      </w: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Учебный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план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организация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занятий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разработаны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соответствии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с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нормативными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документами.</w:t>
      </w:r>
    </w:p>
    <w:p w:rsidR="007F3E2A" w:rsidRPr="00943EF8" w:rsidRDefault="007F3E2A" w:rsidP="00943EF8">
      <w:pPr>
        <w:pStyle w:val="a3"/>
        <w:ind w:right="-1" w:firstLine="709"/>
        <w:jc w:val="both"/>
        <w:rPr>
          <w:b/>
          <w:sz w:val="28"/>
          <w:szCs w:val="28"/>
        </w:rPr>
      </w:pPr>
      <w:r w:rsidRPr="00943EF8">
        <w:rPr>
          <w:b/>
          <w:sz w:val="28"/>
          <w:szCs w:val="28"/>
        </w:rPr>
        <w:t>Целями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деятельности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Центра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являются:</w:t>
      </w:r>
    </w:p>
    <w:p w:rsidR="007F3E2A" w:rsidRPr="00943EF8" w:rsidRDefault="007F3E2A" w:rsidP="00621DBE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-создание условий для внедрения на уровнях начального общего, основного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общего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образования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новых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методов</w:t>
      </w:r>
      <w:r w:rsidR="00621DBE">
        <w:rPr>
          <w:sz w:val="28"/>
          <w:szCs w:val="28"/>
        </w:rPr>
        <w:t xml:space="preserve"> обучения и воспитания, образовательн</w:t>
      </w:r>
      <w:r w:rsidRPr="00943EF8">
        <w:rPr>
          <w:sz w:val="28"/>
          <w:szCs w:val="28"/>
        </w:rPr>
        <w:t>ых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технологий,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обеспечивающих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освоение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обучающимися основных и дополнительных общеобразовательных программ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естественно-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научной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технической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направленностей.</w:t>
      </w:r>
    </w:p>
    <w:p w:rsidR="007F3E2A" w:rsidRPr="00943EF8" w:rsidRDefault="007F3E2A" w:rsidP="00943EF8">
      <w:pPr>
        <w:pStyle w:val="a3"/>
        <w:ind w:right="-1" w:firstLine="709"/>
        <w:jc w:val="both"/>
        <w:rPr>
          <w:b/>
          <w:sz w:val="28"/>
          <w:szCs w:val="28"/>
        </w:rPr>
      </w:pPr>
      <w:r w:rsidRPr="00943EF8">
        <w:rPr>
          <w:b/>
          <w:sz w:val="28"/>
          <w:szCs w:val="28"/>
        </w:rPr>
        <w:t>Задачи</w:t>
      </w:r>
      <w:r w:rsidR="00621DBE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на</w:t>
      </w:r>
      <w:r w:rsidR="00621DBE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202</w:t>
      </w:r>
      <w:r w:rsidR="00A543BD" w:rsidRPr="00943EF8">
        <w:rPr>
          <w:b/>
          <w:sz w:val="28"/>
          <w:szCs w:val="28"/>
        </w:rPr>
        <w:t>3</w:t>
      </w:r>
      <w:r w:rsidRPr="00943EF8">
        <w:rPr>
          <w:b/>
          <w:sz w:val="28"/>
          <w:szCs w:val="28"/>
        </w:rPr>
        <w:t>-202</w:t>
      </w:r>
      <w:r w:rsidR="00A543BD" w:rsidRPr="00943EF8">
        <w:rPr>
          <w:b/>
          <w:sz w:val="28"/>
          <w:szCs w:val="28"/>
        </w:rPr>
        <w:t xml:space="preserve">4 </w:t>
      </w:r>
      <w:r w:rsidRPr="00943EF8">
        <w:rPr>
          <w:b/>
          <w:sz w:val="28"/>
          <w:szCs w:val="28"/>
        </w:rPr>
        <w:t>учебный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год:</w:t>
      </w:r>
    </w:p>
    <w:p w:rsidR="007F3E2A" w:rsidRPr="00943EF8" w:rsidRDefault="00F80F98" w:rsidP="00943EF8">
      <w:pPr>
        <w:pStyle w:val="a5"/>
        <w:numPr>
          <w:ilvl w:val="0"/>
          <w:numId w:val="3"/>
        </w:numPr>
        <w:tabs>
          <w:tab w:val="left" w:pos="517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Р</w:t>
      </w:r>
      <w:r w:rsidR="007F3E2A" w:rsidRPr="00943EF8">
        <w:rPr>
          <w:sz w:val="28"/>
          <w:szCs w:val="28"/>
        </w:rPr>
        <w:t>еализация</w:t>
      </w:r>
      <w:r>
        <w:rPr>
          <w:sz w:val="28"/>
          <w:szCs w:val="28"/>
        </w:rPr>
        <w:t xml:space="preserve"> </w:t>
      </w:r>
      <w:r w:rsidR="007F3E2A" w:rsidRPr="00943EF8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="007F3E2A" w:rsidRPr="00943EF8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="007F3E2A" w:rsidRPr="00943EF8">
        <w:rPr>
          <w:sz w:val="28"/>
          <w:szCs w:val="28"/>
        </w:rPr>
        <w:t>программ естественнонаучной и технической направленностей;</w:t>
      </w:r>
    </w:p>
    <w:p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517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внедрени</w:t>
      </w:r>
      <w:r w:rsidRPr="00943EF8">
        <w:rPr>
          <w:spacing w:val="1"/>
          <w:sz w:val="28"/>
          <w:szCs w:val="28"/>
        </w:rPr>
        <w:t xml:space="preserve">е </w:t>
      </w:r>
      <w:r w:rsidRPr="00943EF8">
        <w:rPr>
          <w:sz w:val="28"/>
          <w:szCs w:val="28"/>
        </w:rPr>
        <w:t>сетевы</w:t>
      </w:r>
      <w:r w:rsidRPr="00943EF8">
        <w:rPr>
          <w:spacing w:val="1"/>
          <w:sz w:val="28"/>
          <w:szCs w:val="28"/>
        </w:rPr>
        <w:t xml:space="preserve">х </w:t>
      </w:r>
      <w:r w:rsidRPr="00943EF8">
        <w:rPr>
          <w:sz w:val="28"/>
          <w:szCs w:val="28"/>
        </w:rPr>
        <w:t>фор</w:t>
      </w:r>
      <w:r w:rsidRPr="00943EF8">
        <w:rPr>
          <w:spacing w:val="1"/>
          <w:sz w:val="28"/>
          <w:szCs w:val="28"/>
        </w:rPr>
        <w:t xml:space="preserve">м </w:t>
      </w:r>
      <w:r w:rsidRPr="00943EF8">
        <w:rPr>
          <w:sz w:val="28"/>
          <w:szCs w:val="28"/>
        </w:rPr>
        <w:t>реализаци</w:t>
      </w:r>
      <w:r w:rsidRPr="00943EF8">
        <w:rPr>
          <w:spacing w:val="1"/>
          <w:sz w:val="28"/>
          <w:szCs w:val="28"/>
        </w:rPr>
        <w:t xml:space="preserve">и </w:t>
      </w:r>
      <w:r w:rsidRPr="00943EF8">
        <w:rPr>
          <w:sz w:val="28"/>
          <w:szCs w:val="28"/>
        </w:rPr>
        <w:t>програм</w:t>
      </w:r>
      <w:r w:rsidRPr="00943EF8">
        <w:rPr>
          <w:spacing w:val="1"/>
          <w:sz w:val="28"/>
          <w:szCs w:val="28"/>
        </w:rPr>
        <w:t xml:space="preserve">м </w:t>
      </w:r>
      <w:r w:rsidRPr="00943EF8">
        <w:rPr>
          <w:sz w:val="28"/>
          <w:szCs w:val="28"/>
        </w:rPr>
        <w:t>дополнительног</w:t>
      </w:r>
      <w:r w:rsidRPr="00943EF8">
        <w:rPr>
          <w:spacing w:val="1"/>
          <w:sz w:val="28"/>
          <w:szCs w:val="28"/>
        </w:rPr>
        <w:t xml:space="preserve">о </w:t>
      </w:r>
      <w:r w:rsidRPr="00943EF8">
        <w:rPr>
          <w:sz w:val="28"/>
          <w:szCs w:val="28"/>
        </w:rPr>
        <w:t>образования;</w:t>
      </w:r>
    </w:p>
    <w:p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285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организация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внеурочной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деятельности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каникулярный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период;</w:t>
      </w:r>
    </w:p>
    <w:p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285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вовлечение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обучающихся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педагогов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проектную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деятельность;</w:t>
      </w:r>
    </w:p>
    <w:p w:rsidR="007F3E2A" w:rsidRPr="00943EF8" w:rsidRDefault="007F3E2A" w:rsidP="00943EF8">
      <w:pPr>
        <w:pStyle w:val="a5"/>
        <w:numPr>
          <w:ilvl w:val="0"/>
          <w:numId w:val="3"/>
        </w:numPr>
        <w:tabs>
          <w:tab w:val="left" w:pos="309"/>
        </w:tabs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реализация мероприятий по информированию и просвещению населения в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области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естественно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-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научных и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технологических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компетенций</w:t>
      </w:r>
      <w:r w:rsidR="00F4743C" w:rsidRPr="00943EF8">
        <w:rPr>
          <w:sz w:val="28"/>
          <w:szCs w:val="28"/>
        </w:rPr>
        <w:t>.</w:t>
      </w:r>
    </w:p>
    <w:p w:rsidR="00846F23" w:rsidRPr="00943EF8" w:rsidRDefault="00846F23" w:rsidP="00943EF8">
      <w:pPr>
        <w:pStyle w:val="a3"/>
        <w:ind w:right="-1" w:firstLine="709"/>
        <w:jc w:val="both"/>
        <w:rPr>
          <w:sz w:val="28"/>
          <w:szCs w:val="28"/>
        </w:rPr>
      </w:pP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Работа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объединений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строится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на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принципах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творческого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развития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личности,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свободного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выбора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каждым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ребенком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вида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объема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деятельности,</w:t>
      </w:r>
      <w:r w:rsidR="00621DBE">
        <w:rPr>
          <w:sz w:val="28"/>
          <w:szCs w:val="28"/>
        </w:rPr>
        <w:t xml:space="preserve"> дифференциацию о</w:t>
      </w:r>
      <w:r w:rsidRPr="00943EF8">
        <w:rPr>
          <w:sz w:val="28"/>
          <w:szCs w:val="28"/>
        </w:rPr>
        <w:t>бразования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с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учетом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реальных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возможностей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каждого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обучающегося.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Содержание</w:t>
      </w:r>
      <w:r w:rsidR="00621DBE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образования определяется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образовательными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программами</w:t>
      </w:r>
      <w:r w:rsidR="00F80F98">
        <w:rPr>
          <w:sz w:val="28"/>
          <w:szCs w:val="28"/>
        </w:rPr>
        <w:t xml:space="preserve"> </w:t>
      </w:r>
      <w:r w:rsidR="00846F23" w:rsidRPr="00943EF8">
        <w:rPr>
          <w:sz w:val="28"/>
          <w:szCs w:val="28"/>
        </w:rPr>
        <w:t xml:space="preserve">Центра. Все дополнительные </w:t>
      </w:r>
      <w:r w:rsidR="00AE7291" w:rsidRPr="00943EF8">
        <w:rPr>
          <w:sz w:val="28"/>
          <w:szCs w:val="28"/>
        </w:rPr>
        <w:t>общеразвивающие образовательные</w:t>
      </w:r>
      <w:r w:rsidR="00846F23" w:rsidRPr="00943EF8">
        <w:rPr>
          <w:sz w:val="28"/>
          <w:szCs w:val="28"/>
        </w:rPr>
        <w:t xml:space="preserve"> программы успешно прошли экспертизу</w:t>
      </w:r>
      <w:r w:rsidR="000E40B1">
        <w:rPr>
          <w:sz w:val="28"/>
          <w:szCs w:val="28"/>
        </w:rPr>
        <w:t xml:space="preserve">. </w:t>
      </w:r>
      <w:r w:rsidR="00B95EDF" w:rsidRPr="00943EF8">
        <w:rPr>
          <w:sz w:val="28"/>
          <w:szCs w:val="28"/>
        </w:rPr>
        <w:t>На 2023 – 2024 учебный год утвержден</w:t>
      </w:r>
      <w:r w:rsidR="000E6EFD">
        <w:rPr>
          <w:sz w:val="28"/>
          <w:szCs w:val="28"/>
        </w:rPr>
        <w:t>а</w:t>
      </w:r>
      <w:r w:rsidR="00B95EDF" w:rsidRPr="00943EF8">
        <w:rPr>
          <w:sz w:val="28"/>
          <w:szCs w:val="28"/>
        </w:rPr>
        <w:t xml:space="preserve"> дополнительн</w:t>
      </w:r>
      <w:r w:rsidR="000E6EFD">
        <w:rPr>
          <w:sz w:val="28"/>
          <w:szCs w:val="28"/>
        </w:rPr>
        <w:t>ая</w:t>
      </w:r>
      <w:r w:rsidR="00621DBE">
        <w:rPr>
          <w:sz w:val="28"/>
          <w:szCs w:val="28"/>
        </w:rPr>
        <w:t xml:space="preserve"> </w:t>
      </w:r>
      <w:r w:rsidR="00AE7291" w:rsidRPr="00943EF8">
        <w:rPr>
          <w:sz w:val="28"/>
          <w:szCs w:val="28"/>
        </w:rPr>
        <w:t>общеразвивающ</w:t>
      </w:r>
      <w:r w:rsidR="000E6EFD">
        <w:rPr>
          <w:sz w:val="28"/>
          <w:szCs w:val="28"/>
        </w:rPr>
        <w:t>ая</w:t>
      </w:r>
      <w:r w:rsidR="00AE7291" w:rsidRPr="00943EF8">
        <w:rPr>
          <w:sz w:val="28"/>
          <w:szCs w:val="28"/>
        </w:rPr>
        <w:t xml:space="preserve"> образовательн</w:t>
      </w:r>
      <w:r w:rsidR="000E6EFD">
        <w:rPr>
          <w:sz w:val="28"/>
          <w:szCs w:val="28"/>
        </w:rPr>
        <w:t>ая</w:t>
      </w:r>
      <w:r w:rsidR="00B95EDF" w:rsidRPr="00943EF8">
        <w:rPr>
          <w:sz w:val="28"/>
          <w:szCs w:val="28"/>
        </w:rPr>
        <w:t xml:space="preserve"> программ</w:t>
      </w:r>
      <w:r w:rsidR="000E6EFD">
        <w:rPr>
          <w:sz w:val="28"/>
          <w:szCs w:val="28"/>
        </w:rPr>
        <w:t>а</w:t>
      </w:r>
      <w:r w:rsidR="00B95EDF" w:rsidRPr="00943EF8">
        <w:rPr>
          <w:sz w:val="28"/>
          <w:szCs w:val="28"/>
        </w:rPr>
        <w:t>:</w:t>
      </w:r>
    </w:p>
    <w:p w:rsidR="00B95EDF" w:rsidRPr="00943EF8" w:rsidRDefault="00B95EDF" w:rsidP="00943EF8">
      <w:pPr>
        <w:pStyle w:val="ac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714"/>
        <w:gridCol w:w="4332"/>
        <w:gridCol w:w="5092"/>
      </w:tblGrid>
      <w:tr w:rsidR="00943EF8" w:rsidRPr="00943EF8" w:rsidTr="000E40B1">
        <w:trPr>
          <w:trHeight w:val="1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EDF" w:rsidRPr="00943EF8" w:rsidRDefault="00B95EDF" w:rsidP="00AE7291">
            <w:pPr>
              <w:pStyle w:val="ac"/>
              <w:ind w:left="42" w:right="-1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F" w:rsidRPr="00943EF8" w:rsidRDefault="00B95EDF" w:rsidP="00AE7291">
            <w:pPr>
              <w:pStyle w:val="ac"/>
              <w:ind w:left="42" w:right="-1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43EF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F" w:rsidRPr="00943EF8" w:rsidRDefault="00B95EDF" w:rsidP="00AE7291">
            <w:pPr>
              <w:pStyle w:val="ac"/>
              <w:ind w:left="42" w:right="-1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F8">
              <w:rPr>
                <w:rFonts w:ascii="Times New Roman" w:hAnsi="Times New Roman" w:cs="Times New Roman"/>
                <w:sz w:val="28"/>
                <w:szCs w:val="28"/>
              </w:rPr>
              <w:t>Название программы</w:t>
            </w:r>
          </w:p>
        </w:tc>
      </w:tr>
      <w:tr w:rsidR="00943EF8" w:rsidRPr="00943EF8" w:rsidTr="000E40B1">
        <w:trPr>
          <w:trHeight w:val="14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F" w:rsidRPr="00943EF8" w:rsidRDefault="00B95EDF" w:rsidP="00AE7291">
            <w:pPr>
              <w:pStyle w:val="ac"/>
              <w:ind w:left="42" w:right="-1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F" w:rsidRPr="000E40B1" w:rsidRDefault="000E40B1" w:rsidP="000E40B1">
            <w:pPr>
              <w:pStyle w:val="ac"/>
              <w:ind w:left="42" w:right="-1" w:firstLine="14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Финагенова Инна Сергеевна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5EDF" w:rsidRPr="00943EF8" w:rsidRDefault="000E40B1" w:rsidP="00AE7291">
            <w:pPr>
              <w:pStyle w:val="ac"/>
              <w:ind w:left="42" w:right="-1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«Робототехника Лего</w:t>
            </w:r>
            <w:r w:rsidRPr="00943EF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1A0286" w:rsidRPr="00943EF8" w:rsidRDefault="001A0286" w:rsidP="00943EF8">
      <w:pPr>
        <w:pStyle w:val="a3"/>
        <w:ind w:right="-1" w:firstLine="709"/>
        <w:jc w:val="both"/>
        <w:rPr>
          <w:sz w:val="28"/>
          <w:szCs w:val="28"/>
        </w:rPr>
      </w:pPr>
    </w:p>
    <w:p w:rsidR="001A0286" w:rsidRPr="00943EF8" w:rsidRDefault="001A0286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Все программы рассчитаны на </w:t>
      </w:r>
      <w:r w:rsidR="000E40B1">
        <w:rPr>
          <w:sz w:val="28"/>
          <w:szCs w:val="28"/>
        </w:rPr>
        <w:t xml:space="preserve">34 </w:t>
      </w:r>
      <w:r w:rsidRPr="00943EF8">
        <w:rPr>
          <w:sz w:val="28"/>
          <w:szCs w:val="28"/>
        </w:rPr>
        <w:t>час</w:t>
      </w:r>
      <w:r w:rsidR="00CC0640">
        <w:rPr>
          <w:sz w:val="28"/>
          <w:szCs w:val="28"/>
        </w:rPr>
        <w:t>а</w:t>
      </w:r>
      <w:r w:rsidRPr="00943EF8">
        <w:rPr>
          <w:sz w:val="28"/>
          <w:szCs w:val="28"/>
        </w:rPr>
        <w:t xml:space="preserve"> в год (по</w:t>
      </w:r>
      <w:r w:rsidR="000E40B1">
        <w:rPr>
          <w:sz w:val="28"/>
          <w:szCs w:val="28"/>
        </w:rPr>
        <w:t xml:space="preserve"> 1 </w:t>
      </w:r>
      <w:r w:rsidRPr="00943EF8">
        <w:rPr>
          <w:sz w:val="28"/>
          <w:szCs w:val="28"/>
        </w:rPr>
        <w:t>заняти</w:t>
      </w:r>
      <w:r w:rsidR="00CC0640">
        <w:rPr>
          <w:sz w:val="28"/>
          <w:szCs w:val="28"/>
        </w:rPr>
        <w:t>я</w:t>
      </w:r>
      <w:r w:rsidRPr="00943EF8">
        <w:rPr>
          <w:sz w:val="28"/>
          <w:szCs w:val="28"/>
        </w:rPr>
        <w:t xml:space="preserve"> в неделю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продолжительностью 40 мин) и на </w:t>
      </w:r>
      <w:r w:rsidR="000E40B1">
        <w:rPr>
          <w:sz w:val="28"/>
          <w:szCs w:val="28"/>
        </w:rPr>
        <w:t xml:space="preserve">72 </w:t>
      </w:r>
      <w:r w:rsidRPr="00943EF8">
        <w:rPr>
          <w:sz w:val="28"/>
          <w:szCs w:val="28"/>
        </w:rPr>
        <w:t>час</w:t>
      </w:r>
      <w:r w:rsidR="00CC0640">
        <w:rPr>
          <w:sz w:val="28"/>
          <w:szCs w:val="28"/>
        </w:rPr>
        <w:t>а</w:t>
      </w:r>
      <w:r w:rsidRPr="00943EF8">
        <w:rPr>
          <w:sz w:val="28"/>
          <w:szCs w:val="28"/>
        </w:rPr>
        <w:t xml:space="preserve"> в год (по </w:t>
      </w:r>
      <w:r w:rsidR="000E40B1">
        <w:rPr>
          <w:sz w:val="28"/>
          <w:szCs w:val="28"/>
        </w:rPr>
        <w:t>2</w:t>
      </w:r>
      <w:r w:rsidRPr="00943EF8">
        <w:rPr>
          <w:sz w:val="28"/>
          <w:szCs w:val="28"/>
        </w:rPr>
        <w:t xml:space="preserve"> занятия в неделюпродолжительностью40мин).Занятияпроходиливгруппахот</w:t>
      </w:r>
      <w:r w:rsidR="000E40B1">
        <w:rPr>
          <w:sz w:val="28"/>
          <w:szCs w:val="28"/>
        </w:rPr>
        <w:t>12</w:t>
      </w:r>
      <w:r w:rsidRPr="00943EF8">
        <w:rPr>
          <w:sz w:val="28"/>
          <w:szCs w:val="28"/>
        </w:rPr>
        <w:t>до</w:t>
      </w:r>
      <w:r w:rsidR="000E40B1">
        <w:rPr>
          <w:sz w:val="28"/>
          <w:szCs w:val="28"/>
        </w:rPr>
        <w:t>15</w:t>
      </w:r>
      <w:r w:rsidRPr="00943EF8">
        <w:rPr>
          <w:sz w:val="28"/>
          <w:szCs w:val="28"/>
        </w:rPr>
        <w:t>обучающихся.</w:t>
      </w:r>
    </w:p>
    <w:p w:rsidR="001A0286" w:rsidRPr="00943EF8" w:rsidRDefault="001A0286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Продолжительность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освоения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программ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дополнительного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образования</w:t>
      </w:r>
    </w:p>
    <w:p w:rsidR="00506A58" w:rsidRPr="00943EF8" w:rsidRDefault="00621DBE" w:rsidP="00943EF8">
      <w:pPr>
        <w:pStyle w:val="a3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–до </w:t>
      </w:r>
      <w:r w:rsidR="000E40B1">
        <w:rPr>
          <w:sz w:val="28"/>
          <w:szCs w:val="28"/>
        </w:rPr>
        <w:t>3-х лет</w:t>
      </w:r>
      <w:r>
        <w:rPr>
          <w:sz w:val="28"/>
          <w:szCs w:val="28"/>
        </w:rPr>
        <w:t xml:space="preserve">. </w:t>
      </w:r>
      <w:r w:rsidR="00506A58" w:rsidRPr="00943EF8">
        <w:rPr>
          <w:sz w:val="28"/>
          <w:szCs w:val="28"/>
        </w:rPr>
        <w:t>Расписаниезанятийсоставленовсоответствиистребованиямисанитарно-гигиеническихнорм,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учётом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загруженности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кабинетов,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пожеланий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принципу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5-дневной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рабочей</w:t>
      </w:r>
      <w:r>
        <w:rPr>
          <w:sz w:val="28"/>
          <w:szCs w:val="28"/>
        </w:rPr>
        <w:t xml:space="preserve"> </w:t>
      </w:r>
      <w:r w:rsidR="00506A58" w:rsidRPr="00943EF8">
        <w:rPr>
          <w:sz w:val="28"/>
          <w:szCs w:val="28"/>
        </w:rPr>
        <w:t>недели.</w:t>
      </w:r>
    </w:p>
    <w:p w:rsidR="001A0286" w:rsidRPr="00943EF8" w:rsidRDefault="001A0286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Все</w:t>
      </w:r>
      <w:r w:rsidR="00F80F98">
        <w:rPr>
          <w:sz w:val="28"/>
          <w:szCs w:val="28"/>
        </w:rPr>
        <w:t xml:space="preserve"> </w:t>
      </w:r>
      <w:r w:rsidR="001E5257" w:rsidRPr="00943EF8">
        <w:rPr>
          <w:sz w:val="28"/>
          <w:szCs w:val="28"/>
        </w:rPr>
        <w:t>программы,</w:t>
      </w:r>
      <w:r w:rsidR="00506A58" w:rsidRPr="00943EF8">
        <w:rPr>
          <w:sz w:val="28"/>
          <w:szCs w:val="28"/>
        </w:rPr>
        <w:t xml:space="preserve"> согласно план</w:t>
      </w:r>
      <w:r w:rsidR="001E5257" w:rsidRPr="00943EF8">
        <w:rPr>
          <w:sz w:val="28"/>
          <w:szCs w:val="28"/>
        </w:rPr>
        <w:t>у</w:t>
      </w:r>
      <w:r w:rsidR="00506A58" w:rsidRPr="00943EF8">
        <w:rPr>
          <w:sz w:val="28"/>
          <w:szCs w:val="28"/>
        </w:rPr>
        <w:t xml:space="preserve"> контроля,</w:t>
      </w:r>
      <w:r w:rsidRPr="00943EF8">
        <w:rPr>
          <w:sz w:val="28"/>
          <w:szCs w:val="28"/>
        </w:rPr>
        <w:t xml:space="preserve"> реализованы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 полном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объеме.</w:t>
      </w: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Прием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обучающихся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Центр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осуществля</w:t>
      </w:r>
      <w:r w:rsidR="00CC0640">
        <w:rPr>
          <w:sz w:val="28"/>
          <w:szCs w:val="28"/>
        </w:rPr>
        <w:t xml:space="preserve">лся </w:t>
      </w:r>
      <w:r w:rsidRPr="00943EF8">
        <w:rPr>
          <w:sz w:val="28"/>
          <w:szCs w:val="28"/>
        </w:rPr>
        <w:t>наосновесвободноговыборадетьмиобразовательнойобластииобразовательныхпрог</w:t>
      </w:r>
      <w:r w:rsidRPr="00943EF8">
        <w:rPr>
          <w:sz w:val="28"/>
          <w:szCs w:val="28"/>
        </w:rPr>
        <w:lastRenderedPageBreak/>
        <w:t>рамм.</w:t>
      </w:r>
      <w:r w:rsidR="005469BD" w:rsidRPr="00943EF8">
        <w:rPr>
          <w:sz w:val="28"/>
          <w:szCs w:val="28"/>
        </w:rPr>
        <w:t xml:space="preserve"> Проведена работа по выявлению наличия активных сертификатов, что </w:t>
      </w:r>
      <w:r w:rsidR="00AE7291" w:rsidRPr="00943EF8">
        <w:rPr>
          <w:sz w:val="28"/>
          <w:szCs w:val="28"/>
        </w:rPr>
        <w:t>позволило на</w:t>
      </w:r>
      <w:r w:rsidR="005469BD" w:rsidRPr="00943EF8">
        <w:rPr>
          <w:sz w:val="28"/>
          <w:szCs w:val="28"/>
        </w:rPr>
        <w:t xml:space="preserve"> 01.09.</w:t>
      </w:r>
      <w:r w:rsidR="00A543BD" w:rsidRPr="00943EF8">
        <w:rPr>
          <w:sz w:val="28"/>
          <w:szCs w:val="28"/>
        </w:rPr>
        <w:t xml:space="preserve">2023 учебного года </w:t>
      </w:r>
      <w:r w:rsidR="00AE7291" w:rsidRPr="00943EF8">
        <w:rPr>
          <w:sz w:val="28"/>
          <w:szCs w:val="28"/>
        </w:rPr>
        <w:t>зачислить на</w:t>
      </w:r>
      <w:r w:rsidR="00B95EDF" w:rsidRPr="00943EF8">
        <w:rPr>
          <w:sz w:val="28"/>
          <w:szCs w:val="28"/>
        </w:rPr>
        <w:t xml:space="preserve"> обучение в Центр дополнительного </w:t>
      </w:r>
      <w:r w:rsidR="00B95EDF" w:rsidRPr="009B2B84">
        <w:rPr>
          <w:sz w:val="28"/>
          <w:szCs w:val="28"/>
        </w:rPr>
        <w:t xml:space="preserve">образования </w:t>
      </w:r>
      <w:r w:rsidR="009B2B84" w:rsidRPr="009B2B84">
        <w:rPr>
          <w:sz w:val="28"/>
          <w:szCs w:val="28"/>
        </w:rPr>
        <w:t xml:space="preserve">123 </w:t>
      </w:r>
      <w:r w:rsidR="00A543BD" w:rsidRPr="00943EF8">
        <w:rPr>
          <w:sz w:val="28"/>
          <w:szCs w:val="28"/>
        </w:rPr>
        <w:t>ребенка</w:t>
      </w:r>
      <w:r w:rsidR="000E40B1">
        <w:rPr>
          <w:sz w:val="28"/>
          <w:szCs w:val="28"/>
        </w:rPr>
        <w:t>.</w:t>
      </w:r>
    </w:p>
    <w:p w:rsidR="001A0286" w:rsidRPr="00943EF8" w:rsidRDefault="001A0286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Дополнительным образованием в Центре были охвачены обучающиесяв возрастеот7до17летвключительно.</w:t>
      </w:r>
    </w:p>
    <w:p w:rsidR="00506A58" w:rsidRPr="009B2B84" w:rsidRDefault="00506A58" w:rsidP="00943E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EF8">
        <w:rPr>
          <w:rFonts w:ascii="Times New Roman" w:hAnsi="Times New Roman" w:cs="Times New Roman"/>
          <w:sz w:val="28"/>
          <w:szCs w:val="28"/>
        </w:rPr>
        <w:t xml:space="preserve">Контингент обучающихся, зачисленных на обучение с 01.09.2023года на </w:t>
      </w:r>
      <w:r w:rsidRPr="009B2B84">
        <w:rPr>
          <w:rFonts w:ascii="Times New Roman" w:hAnsi="Times New Roman" w:cs="Times New Roman"/>
          <w:sz w:val="28"/>
          <w:szCs w:val="28"/>
        </w:rPr>
        <w:t xml:space="preserve">конец </w:t>
      </w:r>
      <w:r w:rsidR="00AE7291" w:rsidRPr="009B2B84">
        <w:rPr>
          <w:rFonts w:ascii="Times New Roman" w:hAnsi="Times New Roman" w:cs="Times New Roman"/>
          <w:sz w:val="28"/>
          <w:szCs w:val="28"/>
        </w:rPr>
        <w:t>учебного года</w:t>
      </w:r>
      <w:r w:rsidRPr="009B2B8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B2B84">
        <w:rPr>
          <w:rFonts w:ascii="Times New Roman" w:hAnsi="Times New Roman" w:cs="Times New Roman"/>
          <w:sz w:val="28"/>
          <w:szCs w:val="28"/>
        </w:rPr>
        <w:t>123</w:t>
      </w:r>
      <w:r w:rsidRPr="009B2B84">
        <w:rPr>
          <w:rFonts w:ascii="Times New Roman" w:hAnsi="Times New Roman" w:cs="Times New Roman"/>
          <w:sz w:val="28"/>
          <w:szCs w:val="28"/>
        </w:rPr>
        <w:t xml:space="preserve"> ученика.</w:t>
      </w: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B2B84">
        <w:rPr>
          <w:sz w:val="28"/>
          <w:szCs w:val="28"/>
        </w:rPr>
        <w:t>ВЦентреведетсяметодическаяработа,направленная</w:t>
      </w:r>
      <w:r w:rsidRPr="00943EF8">
        <w:rPr>
          <w:sz w:val="28"/>
          <w:szCs w:val="28"/>
        </w:rPr>
        <w:t>насовершенствование содержания образовательного процесса, форм и методов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обучения,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повышение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педагогического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мастерства работников. </w:t>
      </w:r>
      <w:r w:rsidR="00D43CFD" w:rsidRPr="00D43CFD">
        <w:rPr>
          <w:sz w:val="28"/>
          <w:szCs w:val="28"/>
        </w:rPr>
        <w:t>На базе Центра проводился семинар «Музейная педагогика как инновационная технология активного обучения».</w:t>
      </w:r>
      <w:r w:rsidRPr="00D43CFD">
        <w:rPr>
          <w:sz w:val="28"/>
          <w:szCs w:val="28"/>
        </w:rPr>
        <w:t xml:space="preserve">Педагоги принимали участие в методических мероприятиях: </w:t>
      </w:r>
      <w:r w:rsidR="001E5257" w:rsidRPr="00D43CFD">
        <w:rPr>
          <w:sz w:val="28"/>
          <w:szCs w:val="28"/>
        </w:rPr>
        <w:t>веб</w:t>
      </w:r>
      <w:r w:rsidR="00D43CFD" w:rsidRPr="00D43CFD">
        <w:rPr>
          <w:sz w:val="28"/>
          <w:szCs w:val="28"/>
        </w:rPr>
        <w:t>и</w:t>
      </w:r>
      <w:r w:rsidR="001E5257" w:rsidRPr="00D43CFD">
        <w:rPr>
          <w:sz w:val="28"/>
          <w:szCs w:val="28"/>
        </w:rPr>
        <w:t xml:space="preserve"> нарах</w:t>
      </w:r>
      <w:r w:rsidRPr="00D43CFD">
        <w:rPr>
          <w:sz w:val="28"/>
          <w:szCs w:val="28"/>
        </w:rPr>
        <w:t>, обучающих семинарах.</w:t>
      </w:r>
      <w:r w:rsidR="00F0757F" w:rsidRPr="00D43CFD">
        <w:rPr>
          <w:sz w:val="28"/>
          <w:szCs w:val="28"/>
        </w:rPr>
        <w:t xml:space="preserve"> </w:t>
      </w:r>
      <w:r w:rsidR="00D43CFD" w:rsidRPr="00D43CFD">
        <w:rPr>
          <w:sz w:val="28"/>
          <w:szCs w:val="28"/>
        </w:rPr>
        <w:t>В течение года 2 педагога</w:t>
      </w:r>
      <w:r w:rsidR="00D43CFD">
        <w:rPr>
          <w:sz w:val="28"/>
          <w:szCs w:val="28"/>
        </w:rPr>
        <w:t xml:space="preserve"> Центра «Точка роста» прошли обучение на курсах повышения квалификации. Принимали участие в экодиктанте на платформе УЧИ.ру и «Инфоуроке».</w:t>
      </w:r>
      <w:r w:rsidR="001A0286" w:rsidRPr="00943EF8">
        <w:rPr>
          <w:sz w:val="28"/>
          <w:szCs w:val="28"/>
        </w:rPr>
        <w:t xml:space="preserve"> С целью распространения опыта работы в первом</w:t>
      </w:r>
      <w:r w:rsidR="00D43CFD">
        <w:rPr>
          <w:sz w:val="28"/>
          <w:szCs w:val="28"/>
        </w:rPr>
        <w:t xml:space="preserve"> </w:t>
      </w:r>
      <w:r w:rsidR="00A543BD" w:rsidRPr="00943EF8">
        <w:rPr>
          <w:sz w:val="28"/>
          <w:szCs w:val="28"/>
        </w:rPr>
        <w:t>полугоди</w:t>
      </w:r>
      <w:r w:rsidR="00984283" w:rsidRPr="00943EF8">
        <w:rPr>
          <w:sz w:val="28"/>
          <w:szCs w:val="28"/>
        </w:rPr>
        <w:t>и</w:t>
      </w:r>
      <w:r w:rsidRPr="00943EF8">
        <w:rPr>
          <w:sz w:val="28"/>
          <w:szCs w:val="28"/>
        </w:rPr>
        <w:t xml:space="preserve"> педагоги проводили открытые </w:t>
      </w:r>
      <w:r w:rsidR="001E5257" w:rsidRPr="00943EF8">
        <w:rPr>
          <w:sz w:val="28"/>
          <w:szCs w:val="28"/>
        </w:rPr>
        <w:t>мероприятия:</w:t>
      </w:r>
      <w:r w:rsidRPr="00943EF8">
        <w:rPr>
          <w:sz w:val="28"/>
          <w:szCs w:val="28"/>
        </w:rPr>
        <w:t xml:space="preserve"> </w:t>
      </w:r>
      <w:r w:rsidR="00D43CFD">
        <w:rPr>
          <w:sz w:val="28"/>
          <w:szCs w:val="28"/>
        </w:rPr>
        <w:t>«Турнир Шашки-шахматы»- Намозов О.С., «Оказание первой медицинской помощи»- Цёменко О.С.</w:t>
      </w:r>
    </w:p>
    <w:p w:rsidR="008405D4" w:rsidRPr="00943EF8" w:rsidRDefault="0035412F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 ходе контроля за организацией работы центра дополнительного образования были выполнены следующие мероприятия: </w:t>
      </w:r>
    </w:p>
    <w:p w:rsidR="0035412F" w:rsidRPr="00943EF8" w:rsidRDefault="0035412F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проверены программы педагогов дополнительного образования на выполнение требований </w:t>
      </w:r>
      <w:r w:rsidR="00D60F62" w:rsidRPr="00943EF8">
        <w:rPr>
          <w:sz w:val="28"/>
          <w:szCs w:val="28"/>
        </w:rPr>
        <w:t>к написанию</w:t>
      </w:r>
      <w:r w:rsidRPr="00943EF8">
        <w:rPr>
          <w:sz w:val="28"/>
          <w:szCs w:val="28"/>
        </w:rPr>
        <w:t xml:space="preserve"> и оформлению </w:t>
      </w:r>
      <w:r w:rsidR="00B61CBA" w:rsidRPr="00943EF8">
        <w:rPr>
          <w:sz w:val="28"/>
          <w:szCs w:val="28"/>
        </w:rPr>
        <w:t>дополнительных общеобразовательных общеразвивающих</w:t>
      </w:r>
      <w:r w:rsidRPr="00943EF8">
        <w:rPr>
          <w:sz w:val="28"/>
          <w:szCs w:val="28"/>
        </w:rPr>
        <w:t xml:space="preserve"> программ;</w:t>
      </w:r>
    </w:p>
    <w:p w:rsidR="0035412F" w:rsidRPr="00943EF8" w:rsidRDefault="00B61CBA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зачисление обучающихся на обучение в центр, согласно заявления</w:t>
      </w:r>
      <w:r w:rsidR="00D43CFD">
        <w:rPr>
          <w:sz w:val="28"/>
          <w:szCs w:val="28"/>
        </w:rPr>
        <w:t>м</w:t>
      </w:r>
      <w:r w:rsidRPr="00943EF8">
        <w:rPr>
          <w:sz w:val="28"/>
          <w:szCs w:val="28"/>
        </w:rPr>
        <w:t xml:space="preserve"> родителей;</w:t>
      </w:r>
    </w:p>
    <w:p w:rsidR="00B61CBA" w:rsidRPr="00943EF8" w:rsidRDefault="00B61CBA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проверены журналы учета работы учебных групп на выполнение требований к оформлению и ведению документации строгой отчетности </w:t>
      </w:r>
      <w:r w:rsidR="001E5257" w:rsidRPr="00943EF8">
        <w:rPr>
          <w:sz w:val="28"/>
          <w:szCs w:val="28"/>
        </w:rPr>
        <w:t>(на</w:t>
      </w:r>
      <w:r w:rsidRPr="00943EF8">
        <w:rPr>
          <w:sz w:val="28"/>
          <w:szCs w:val="28"/>
        </w:rPr>
        <w:t xml:space="preserve"> начало года, на конец октября, на конец декабря);</w:t>
      </w:r>
    </w:p>
    <w:p w:rsidR="00B61CBA" w:rsidRPr="00943EF8" w:rsidRDefault="00B61CBA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 выполнение календарно – тематического планирования </w:t>
      </w:r>
      <w:r w:rsidR="001E5257" w:rsidRPr="00943EF8">
        <w:rPr>
          <w:sz w:val="28"/>
          <w:szCs w:val="28"/>
        </w:rPr>
        <w:t>педагогами,</w:t>
      </w:r>
      <w:r w:rsidRPr="00943EF8">
        <w:rPr>
          <w:sz w:val="28"/>
          <w:szCs w:val="28"/>
        </w:rPr>
        <w:t xml:space="preserve"> реализующими </w:t>
      </w:r>
      <w:r w:rsidR="00F97F87" w:rsidRPr="00943EF8">
        <w:rPr>
          <w:sz w:val="28"/>
          <w:szCs w:val="28"/>
        </w:rPr>
        <w:t>ДООП технической направленности и ДООП естественно –научн</w:t>
      </w:r>
      <w:r w:rsidR="001E5257" w:rsidRPr="00943EF8">
        <w:rPr>
          <w:sz w:val="28"/>
          <w:szCs w:val="28"/>
        </w:rPr>
        <w:t xml:space="preserve">ой направленности </w:t>
      </w:r>
    </w:p>
    <w:p w:rsidR="00F97F87" w:rsidRPr="00943EF8" w:rsidRDefault="00F97F87" w:rsidP="00943EF8">
      <w:pPr>
        <w:pStyle w:val="a3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посещаемость учащимися учебных занятий (по выбору, ежемесячно).</w:t>
      </w:r>
    </w:p>
    <w:p w:rsidR="00F97F87" w:rsidRPr="00943EF8" w:rsidRDefault="00F97F87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 течении первого полугодия были сформированы и </w:t>
      </w:r>
      <w:r w:rsidR="001E5257" w:rsidRPr="00943EF8">
        <w:rPr>
          <w:sz w:val="28"/>
          <w:szCs w:val="28"/>
        </w:rPr>
        <w:t>отправлены все</w:t>
      </w:r>
      <w:r w:rsidR="00A62749" w:rsidRPr="00943EF8">
        <w:rPr>
          <w:sz w:val="28"/>
          <w:szCs w:val="28"/>
        </w:rPr>
        <w:t>отчеты (иная информация</w:t>
      </w:r>
      <w:r w:rsidR="001E5257" w:rsidRPr="00943EF8">
        <w:rPr>
          <w:sz w:val="28"/>
          <w:szCs w:val="28"/>
        </w:rPr>
        <w:t>), по</w:t>
      </w:r>
      <w:r w:rsidR="00A62749" w:rsidRPr="00943EF8">
        <w:rPr>
          <w:sz w:val="28"/>
          <w:szCs w:val="28"/>
        </w:rPr>
        <w:t xml:space="preserve"> работе центра «Точка Роста», согласно запросам</w:t>
      </w:r>
      <w:r w:rsidR="001E5257" w:rsidRPr="00943EF8">
        <w:rPr>
          <w:sz w:val="28"/>
          <w:szCs w:val="28"/>
        </w:rPr>
        <w:t>, школы</w:t>
      </w:r>
      <w:r w:rsidR="00A62749" w:rsidRPr="00943EF8">
        <w:rPr>
          <w:sz w:val="28"/>
          <w:szCs w:val="28"/>
        </w:rPr>
        <w:t>.</w:t>
      </w: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 Центре дети учатся общаться, работать в группах, совершенствуюткоммуникативныенавыки,строятпродуктивноесотрудничествососверстниками и взрослыми.</w:t>
      </w: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С появлением центра жизнь обучающихся существенно изменилась, унихпоявиласьвозможностьпостигатьазынаукиосваиватьновыетехнологии,используясовременное оборудование.</w:t>
      </w: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Первыми результатами является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то, что обучающиеся </w:t>
      </w:r>
      <w:r w:rsidR="00A1230C" w:rsidRPr="00943EF8">
        <w:rPr>
          <w:sz w:val="28"/>
          <w:szCs w:val="28"/>
        </w:rPr>
        <w:t>участвуют</w:t>
      </w:r>
      <w:r w:rsidRPr="00943EF8">
        <w:rPr>
          <w:sz w:val="28"/>
          <w:szCs w:val="28"/>
        </w:rPr>
        <w:t xml:space="preserve"> конкурсах, творческих мероприятиях.</w:t>
      </w:r>
      <w:r w:rsidR="008F0AB6">
        <w:rPr>
          <w:sz w:val="28"/>
          <w:szCs w:val="28"/>
        </w:rPr>
        <w:t xml:space="preserve"> </w:t>
      </w:r>
    </w:p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</w:p>
    <w:tbl>
      <w:tblPr>
        <w:tblStyle w:val="a8"/>
        <w:tblW w:w="0" w:type="auto"/>
        <w:tblInd w:w="120" w:type="dxa"/>
        <w:tblLook w:val="04A0"/>
      </w:tblPr>
      <w:tblGrid>
        <w:gridCol w:w="697"/>
        <w:gridCol w:w="4546"/>
        <w:gridCol w:w="1579"/>
        <w:gridCol w:w="1485"/>
        <w:gridCol w:w="1485"/>
      </w:tblGrid>
      <w:tr w:rsidR="00943EF8" w:rsidRPr="00943EF8" w:rsidTr="009A188F">
        <w:tc>
          <w:tcPr>
            <w:tcW w:w="697" w:type="dxa"/>
            <w:vMerge w:val="restart"/>
          </w:tcPr>
          <w:p w:rsidR="009A188F" w:rsidRDefault="001E5257" w:rsidP="00D60F62">
            <w:pPr>
              <w:pStyle w:val="a3"/>
              <w:ind w:right="-1" w:firstLine="186"/>
              <w:jc w:val="both"/>
              <w:rPr>
                <w:sz w:val="28"/>
                <w:szCs w:val="28"/>
                <w:lang w:val="ru-RU"/>
              </w:rPr>
            </w:pPr>
            <w:r w:rsidRPr="00943EF8">
              <w:rPr>
                <w:sz w:val="28"/>
                <w:szCs w:val="28"/>
              </w:rPr>
              <w:t>№</w:t>
            </w:r>
          </w:p>
          <w:p w:rsidR="001E5257" w:rsidRPr="00943EF8" w:rsidRDefault="001E5257" w:rsidP="00D60F62">
            <w:pPr>
              <w:pStyle w:val="a3"/>
              <w:ind w:right="-1" w:firstLine="186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п/п</w:t>
            </w:r>
          </w:p>
        </w:tc>
        <w:tc>
          <w:tcPr>
            <w:tcW w:w="4546" w:type="dxa"/>
            <w:vMerge w:val="restart"/>
          </w:tcPr>
          <w:p w:rsidR="009A188F" w:rsidRDefault="001E5257" w:rsidP="009A188F">
            <w:pPr>
              <w:pStyle w:val="a3"/>
              <w:ind w:right="-1" w:firstLine="39"/>
              <w:rPr>
                <w:sz w:val="28"/>
                <w:szCs w:val="28"/>
                <w:lang w:val="ru-RU"/>
              </w:rPr>
            </w:pPr>
            <w:r w:rsidRPr="00943EF8">
              <w:rPr>
                <w:sz w:val="28"/>
                <w:szCs w:val="28"/>
              </w:rPr>
              <w:t>Наименование</w:t>
            </w:r>
          </w:p>
          <w:p w:rsidR="001E5257" w:rsidRPr="00943EF8" w:rsidRDefault="001E5257" w:rsidP="009A188F">
            <w:pPr>
              <w:pStyle w:val="a3"/>
              <w:ind w:right="-1" w:firstLine="39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 xml:space="preserve">объединения </w:t>
            </w:r>
          </w:p>
        </w:tc>
        <w:tc>
          <w:tcPr>
            <w:tcW w:w="4549" w:type="dxa"/>
            <w:gridSpan w:val="3"/>
          </w:tcPr>
          <w:p w:rsidR="001E5257" w:rsidRPr="00943EF8" w:rsidRDefault="001E5257" w:rsidP="009A188F">
            <w:pPr>
              <w:pStyle w:val="a3"/>
              <w:ind w:right="-1" w:firstLine="55"/>
              <w:rPr>
                <w:sz w:val="28"/>
                <w:szCs w:val="28"/>
                <w:lang w:val="ru-RU"/>
              </w:rPr>
            </w:pPr>
            <w:r w:rsidRPr="00943EF8">
              <w:rPr>
                <w:sz w:val="28"/>
                <w:szCs w:val="28"/>
              </w:rPr>
              <w:t>Учебный год, количество конкурсов</w:t>
            </w:r>
          </w:p>
        </w:tc>
      </w:tr>
      <w:tr w:rsidR="00943EF8" w:rsidRPr="00943EF8" w:rsidTr="009A188F">
        <w:tc>
          <w:tcPr>
            <w:tcW w:w="697" w:type="dxa"/>
            <w:vMerge/>
          </w:tcPr>
          <w:p w:rsidR="006329B2" w:rsidRPr="00943EF8" w:rsidRDefault="006329B2" w:rsidP="00D60F62">
            <w:pPr>
              <w:pStyle w:val="a3"/>
              <w:ind w:right="-1" w:firstLine="186"/>
              <w:jc w:val="both"/>
              <w:rPr>
                <w:sz w:val="28"/>
                <w:szCs w:val="28"/>
              </w:rPr>
            </w:pPr>
          </w:p>
        </w:tc>
        <w:tc>
          <w:tcPr>
            <w:tcW w:w="4546" w:type="dxa"/>
            <w:vMerge/>
          </w:tcPr>
          <w:p w:rsidR="006329B2" w:rsidRPr="00943EF8" w:rsidRDefault="006329B2" w:rsidP="00D60F62">
            <w:pPr>
              <w:pStyle w:val="a3"/>
              <w:ind w:right="-1" w:firstLine="39"/>
              <w:jc w:val="both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:rsidR="006329B2" w:rsidRPr="00943EF8" w:rsidRDefault="006329B2" w:rsidP="009A188F">
            <w:pPr>
              <w:pStyle w:val="a3"/>
              <w:ind w:right="-1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2021-2022</w:t>
            </w:r>
          </w:p>
        </w:tc>
        <w:tc>
          <w:tcPr>
            <w:tcW w:w="1485" w:type="dxa"/>
          </w:tcPr>
          <w:p w:rsidR="006329B2" w:rsidRPr="00943EF8" w:rsidRDefault="006329B2" w:rsidP="009A188F">
            <w:pPr>
              <w:pStyle w:val="a3"/>
              <w:ind w:right="-1" w:firstLine="4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2022-2023</w:t>
            </w:r>
          </w:p>
        </w:tc>
        <w:tc>
          <w:tcPr>
            <w:tcW w:w="1485" w:type="dxa"/>
          </w:tcPr>
          <w:p w:rsidR="006329B2" w:rsidRPr="00943EF8" w:rsidRDefault="008405D4" w:rsidP="009A188F">
            <w:pPr>
              <w:pStyle w:val="a3"/>
              <w:ind w:right="-1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  <w:lang w:val="ru-RU"/>
              </w:rPr>
              <w:t xml:space="preserve">2023-2024 </w:t>
            </w:r>
          </w:p>
        </w:tc>
      </w:tr>
      <w:tr w:rsidR="00943EF8" w:rsidRPr="00943EF8" w:rsidTr="009A188F">
        <w:tc>
          <w:tcPr>
            <w:tcW w:w="697" w:type="dxa"/>
          </w:tcPr>
          <w:p w:rsidR="006329B2" w:rsidRPr="00943EF8" w:rsidRDefault="006329B2" w:rsidP="00D60F62">
            <w:pPr>
              <w:pStyle w:val="a3"/>
              <w:numPr>
                <w:ilvl w:val="0"/>
                <w:numId w:val="4"/>
              </w:numPr>
              <w:ind w:left="0" w:right="-1" w:firstLine="186"/>
              <w:jc w:val="both"/>
              <w:rPr>
                <w:sz w:val="28"/>
                <w:szCs w:val="28"/>
              </w:rPr>
            </w:pPr>
          </w:p>
        </w:tc>
        <w:tc>
          <w:tcPr>
            <w:tcW w:w="4546" w:type="dxa"/>
          </w:tcPr>
          <w:p w:rsidR="006329B2" w:rsidRPr="00943EF8" w:rsidRDefault="009A188F" w:rsidP="009A188F">
            <w:pPr>
              <w:pStyle w:val="a3"/>
              <w:ind w:right="-1" w:firstLine="3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 «Белая ладья»</w:t>
            </w:r>
          </w:p>
        </w:tc>
        <w:tc>
          <w:tcPr>
            <w:tcW w:w="1579" w:type="dxa"/>
          </w:tcPr>
          <w:p w:rsidR="006329B2" w:rsidRPr="00943EF8" w:rsidRDefault="006329B2" w:rsidP="00943EF8">
            <w:pPr>
              <w:pStyle w:val="a3"/>
              <w:ind w:right="-1" w:firstLine="709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1</w:t>
            </w:r>
          </w:p>
        </w:tc>
        <w:tc>
          <w:tcPr>
            <w:tcW w:w="1485" w:type="dxa"/>
          </w:tcPr>
          <w:p w:rsidR="006329B2" w:rsidRPr="009A188F" w:rsidRDefault="009A188F" w:rsidP="00943EF8">
            <w:pPr>
              <w:pStyle w:val="a3"/>
              <w:ind w:right="-1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485" w:type="dxa"/>
          </w:tcPr>
          <w:p w:rsidR="006329B2" w:rsidRPr="00943EF8" w:rsidRDefault="009A188F" w:rsidP="00943EF8">
            <w:pPr>
              <w:pStyle w:val="a3"/>
              <w:ind w:right="-1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943EF8" w:rsidRPr="00943EF8" w:rsidTr="009A188F">
        <w:tc>
          <w:tcPr>
            <w:tcW w:w="697" w:type="dxa"/>
          </w:tcPr>
          <w:p w:rsidR="006329B2" w:rsidRPr="00943EF8" w:rsidRDefault="006329B2" w:rsidP="00D60F62">
            <w:pPr>
              <w:pStyle w:val="a3"/>
              <w:ind w:right="-1" w:firstLine="186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2.</w:t>
            </w:r>
          </w:p>
        </w:tc>
        <w:tc>
          <w:tcPr>
            <w:tcW w:w="4546" w:type="dxa"/>
          </w:tcPr>
          <w:p w:rsidR="006329B2" w:rsidRPr="00943EF8" w:rsidRDefault="009A188F" w:rsidP="009A188F">
            <w:pPr>
              <w:pStyle w:val="a3"/>
              <w:ind w:right="-1" w:firstLine="3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Турнир по шашкам</w:t>
            </w:r>
          </w:p>
        </w:tc>
        <w:tc>
          <w:tcPr>
            <w:tcW w:w="1579" w:type="dxa"/>
          </w:tcPr>
          <w:p w:rsidR="006329B2" w:rsidRPr="00943EF8" w:rsidRDefault="006329B2" w:rsidP="00943EF8">
            <w:pPr>
              <w:pStyle w:val="a3"/>
              <w:ind w:right="-1" w:firstLine="709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0</w:t>
            </w:r>
          </w:p>
        </w:tc>
        <w:tc>
          <w:tcPr>
            <w:tcW w:w="1485" w:type="dxa"/>
          </w:tcPr>
          <w:p w:rsidR="006329B2" w:rsidRPr="00943EF8" w:rsidRDefault="006329B2" w:rsidP="00943EF8">
            <w:pPr>
              <w:pStyle w:val="a3"/>
              <w:ind w:right="-1" w:firstLine="709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6329B2" w:rsidRPr="00943EF8" w:rsidRDefault="009A188F" w:rsidP="00943EF8">
            <w:pPr>
              <w:pStyle w:val="a3"/>
              <w:ind w:right="-1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</w:tr>
      <w:tr w:rsidR="00943EF8" w:rsidRPr="00943EF8" w:rsidTr="009A188F">
        <w:tc>
          <w:tcPr>
            <w:tcW w:w="697" w:type="dxa"/>
          </w:tcPr>
          <w:p w:rsidR="006329B2" w:rsidRPr="00943EF8" w:rsidRDefault="006329B2" w:rsidP="00D60F62">
            <w:pPr>
              <w:pStyle w:val="a3"/>
              <w:ind w:right="-1" w:firstLine="186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4546" w:type="dxa"/>
          </w:tcPr>
          <w:p w:rsidR="006329B2" w:rsidRPr="00943EF8" w:rsidRDefault="006329B2" w:rsidP="009A188F">
            <w:pPr>
              <w:pStyle w:val="a3"/>
              <w:ind w:right="-1" w:firstLine="39"/>
              <w:jc w:val="both"/>
              <w:rPr>
                <w:sz w:val="28"/>
                <w:szCs w:val="28"/>
                <w:lang w:val="ru-RU"/>
              </w:rPr>
            </w:pPr>
            <w:r w:rsidRPr="00943EF8">
              <w:rPr>
                <w:sz w:val="28"/>
                <w:szCs w:val="28"/>
                <w:lang w:val="ru-RU"/>
              </w:rPr>
              <w:t>«</w:t>
            </w:r>
            <w:r w:rsidR="00F4775C" w:rsidRPr="00943EF8">
              <w:rPr>
                <w:sz w:val="28"/>
                <w:szCs w:val="28"/>
                <w:lang w:val="ru-RU"/>
              </w:rPr>
              <w:t>Старт в науку</w:t>
            </w:r>
            <w:r w:rsidR="009A188F">
              <w:rPr>
                <w:sz w:val="28"/>
                <w:szCs w:val="28"/>
                <w:lang w:val="ru-RU"/>
              </w:rPr>
              <w:t>» (биология)</w:t>
            </w:r>
          </w:p>
        </w:tc>
        <w:tc>
          <w:tcPr>
            <w:tcW w:w="1579" w:type="dxa"/>
          </w:tcPr>
          <w:p w:rsidR="006329B2" w:rsidRPr="00943EF8" w:rsidRDefault="006329B2" w:rsidP="00943EF8">
            <w:pPr>
              <w:pStyle w:val="a3"/>
              <w:ind w:right="-1" w:firstLine="709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2</w:t>
            </w:r>
          </w:p>
        </w:tc>
        <w:tc>
          <w:tcPr>
            <w:tcW w:w="1485" w:type="dxa"/>
          </w:tcPr>
          <w:p w:rsidR="006329B2" w:rsidRPr="00943EF8" w:rsidRDefault="006329B2" w:rsidP="00943EF8">
            <w:pPr>
              <w:pStyle w:val="a3"/>
              <w:ind w:right="-1" w:firstLine="709"/>
              <w:jc w:val="both"/>
              <w:rPr>
                <w:sz w:val="28"/>
                <w:szCs w:val="28"/>
              </w:rPr>
            </w:pPr>
            <w:r w:rsidRPr="00943EF8">
              <w:rPr>
                <w:sz w:val="28"/>
                <w:szCs w:val="28"/>
              </w:rPr>
              <w:t>4</w:t>
            </w:r>
          </w:p>
        </w:tc>
        <w:tc>
          <w:tcPr>
            <w:tcW w:w="1485" w:type="dxa"/>
          </w:tcPr>
          <w:p w:rsidR="006329B2" w:rsidRPr="00943EF8" w:rsidRDefault="009A188F" w:rsidP="00943EF8">
            <w:pPr>
              <w:pStyle w:val="a3"/>
              <w:ind w:right="-1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943EF8" w:rsidRPr="00943EF8" w:rsidTr="009A188F">
        <w:tc>
          <w:tcPr>
            <w:tcW w:w="697" w:type="dxa"/>
          </w:tcPr>
          <w:p w:rsidR="00F4775C" w:rsidRPr="00943EF8" w:rsidRDefault="00F4775C" w:rsidP="00D60F62">
            <w:pPr>
              <w:pStyle w:val="a3"/>
              <w:ind w:right="-1" w:firstLine="186"/>
              <w:jc w:val="both"/>
              <w:rPr>
                <w:sz w:val="28"/>
                <w:szCs w:val="28"/>
                <w:lang w:val="ru-RU"/>
              </w:rPr>
            </w:pPr>
            <w:r w:rsidRPr="00943EF8">
              <w:rPr>
                <w:sz w:val="28"/>
                <w:szCs w:val="28"/>
                <w:lang w:val="ru-RU"/>
              </w:rPr>
              <w:t xml:space="preserve">4. </w:t>
            </w:r>
          </w:p>
        </w:tc>
        <w:tc>
          <w:tcPr>
            <w:tcW w:w="4546" w:type="dxa"/>
          </w:tcPr>
          <w:p w:rsidR="00F4775C" w:rsidRPr="00943EF8" w:rsidRDefault="009A188F" w:rsidP="009A188F">
            <w:pPr>
              <w:pStyle w:val="a3"/>
              <w:ind w:right="-1" w:firstLine="39"/>
              <w:rPr>
                <w:sz w:val="28"/>
                <w:szCs w:val="28"/>
                <w:lang w:val="ru-RU"/>
              </w:rPr>
            </w:pPr>
            <w:r w:rsidRPr="009A188F">
              <w:rPr>
                <w:sz w:val="28"/>
                <w:szCs w:val="28"/>
                <w:lang w:val="ru-RU"/>
              </w:rPr>
              <w:t>«Научный калейдоскоп»</w:t>
            </w:r>
            <w:r>
              <w:rPr>
                <w:sz w:val="28"/>
                <w:szCs w:val="28"/>
                <w:lang w:val="ru-RU"/>
              </w:rPr>
              <w:t xml:space="preserve"> (экология)</w:t>
            </w:r>
          </w:p>
        </w:tc>
        <w:tc>
          <w:tcPr>
            <w:tcW w:w="1579" w:type="dxa"/>
          </w:tcPr>
          <w:p w:rsidR="00F4775C" w:rsidRPr="00943EF8" w:rsidRDefault="00F4775C" w:rsidP="00943EF8">
            <w:pPr>
              <w:pStyle w:val="a3"/>
              <w:ind w:right="-1" w:firstLine="709"/>
              <w:jc w:val="both"/>
              <w:rPr>
                <w:sz w:val="28"/>
                <w:szCs w:val="28"/>
                <w:lang w:val="ru-RU"/>
              </w:rPr>
            </w:pPr>
            <w:r w:rsidRPr="00943EF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85" w:type="dxa"/>
          </w:tcPr>
          <w:p w:rsidR="00F4775C" w:rsidRPr="00943EF8" w:rsidRDefault="00F4775C" w:rsidP="00943EF8">
            <w:pPr>
              <w:pStyle w:val="a3"/>
              <w:ind w:right="-1" w:firstLine="709"/>
              <w:jc w:val="both"/>
              <w:rPr>
                <w:sz w:val="28"/>
                <w:szCs w:val="28"/>
                <w:lang w:val="ru-RU"/>
              </w:rPr>
            </w:pPr>
            <w:r w:rsidRPr="00943EF8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485" w:type="dxa"/>
          </w:tcPr>
          <w:p w:rsidR="00F4775C" w:rsidRPr="00943EF8" w:rsidRDefault="00AE7291" w:rsidP="00943EF8">
            <w:pPr>
              <w:pStyle w:val="a3"/>
              <w:ind w:right="-1" w:firstLine="7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</w:tbl>
    <w:p w:rsidR="007F3E2A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</w:p>
    <w:p w:rsidR="00F02D8F" w:rsidRPr="00943EF8" w:rsidRDefault="00B23516" w:rsidP="00A11325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За</w:t>
      </w:r>
      <w:r w:rsidRPr="00943EF8">
        <w:rPr>
          <w:spacing w:val="1"/>
          <w:sz w:val="28"/>
          <w:szCs w:val="28"/>
        </w:rPr>
        <w:t xml:space="preserve"> первое</w:t>
      </w:r>
      <w:r w:rsidR="00F02D8F" w:rsidRPr="00943EF8">
        <w:rPr>
          <w:spacing w:val="1"/>
          <w:sz w:val="28"/>
          <w:szCs w:val="28"/>
        </w:rPr>
        <w:t xml:space="preserve"> полугодие </w:t>
      </w:r>
      <w:r w:rsidR="00F02D8F" w:rsidRPr="00943EF8">
        <w:rPr>
          <w:sz w:val="28"/>
          <w:szCs w:val="28"/>
        </w:rPr>
        <w:t>2023</w:t>
      </w:r>
      <w:r w:rsidR="00A11325">
        <w:rPr>
          <w:sz w:val="28"/>
          <w:szCs w:val="28"/>
        </w:rPr>
        <w:t xml:space="preserve"> – 2</w:t>
      </w:r>
      <w:r w:rsidR="00F02D8F" w:rsidRPr="00943EF8">
        <w:rPr>
          <w:sz w:val="28"/>
          <w:szCs w:val="28"/>
        </w:rPr>
        <w:t>024</w:t>
      </w:r>
      <w:r w:rsidR="00A11325">
        <w:rPr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учебного</w:t>
      </w:r>
      <w:r w:rsidR="00A11325">
        <w:rPr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года</w:t>
      </w:r>
      <w:r w:rsidR="00A11325">
        <w:rPr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обучающиеся</w:t>
      </w:r>
      <w:r w:rsidR="00A11325">
        <w:rPr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достигли</w:t>
      </w:r>
      <w:r w:rsidR="00A11325">
        <w:rPr>
          <w:sz w:val="28"/>
          <w:szCs w:val="28"/>
        </w:rPr>
        <w:t xml:space="preserve"> оп</w:t>
      </w:r>
      <w:r w:rsidR="00F02D8F" w:rsidRPr="00943EF8">
        <w:rPr>
          <w:sz w:val="28"/>
          <w:szCs w:val="28"/>
        </w:rPr>
        <w:t>ределенных результатов в</w:t>
      </w:r>
      <w:r w:rsidR="00A11325">
        <w:rPr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своей</w:t>
      </w:r>
      <w:r w:rsidR="00A11325">
        <w:rPr>
          <w:sz w:val="28"/>
          <w:szCs w:val="28"/>
        </w:rPr>
        <w:t xml:space="preserve"> </w:t>
      </w:r>
      <w:r w:rsidR="00F02D8F" w:rsidRPr="00943EF8">
        <w:rPr>
          <w:sz w:val="28"/>
          <w:szCs w:val="28"/>
        </w:rPr>
        <w:t>работе:</w:t>
      </w:r>
    </w:p>
    <w:p w:rsidR="00F02D8F" w:rsidRPr="00943EF8" w:rsidRDefault="00F02D8F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Школьный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тур</w:t>
      </w:r>
      <w:r w:rsidR="00540262">
        <w:rPr>
          <w:sz w:val="28"/>
          <w:szCs w:val="28"/>
        </w:rPr>
        <w:t xml:space="preserve"> </w:t>
      </w:r>
      <w:r w:rsidR="00323906" w:rsidRPr="00943EF8">
        <w:rPr>
          <w:sz w:val="28"/>
          <w:szCs w:val="28"/>
        </w:rPr>
        <w:t>ВС</w:t>
      </w:r>
      <w:r w:rsidRPr="00943EF8">
        <w:rPr>
          <w:sz w:val="28"/>
          <w:szCs w:val="28"/>
        </w:rPr>
        <w:t>ОШ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2023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по</w:t>
      </w:r>
      <w:r w:rsidR="00540262">
        <w:rPr>
          <w:sz w:val="28"/>
          <w:szCs w:val="28"/>
        </w:rPr>
        <w:t xml:space="preserve"> </w:t>
      </w:r>
      <w:r w:rsidR="009A188F">
        <w:rPr>
          <w:sz w:val="28"/>
          <w:szCs w:val="28"/>
        </w:rPr>
        <w:t>экологии</w:t>
      </w:r>
      <w:r w:rsidRPr="00943EF8">
        <w:rPr>
          <w:sz w:val="28"/>
          <w:szCs w:val="28"/>
        </w:rPr>
        <w:t>-</w:t>
      </w:r>
      <w:r w:rsidR="00540262">
        <w:rPr>
          <w:sz w:val="28"/>
          <w:szCs w:val="28"/>
        </w:rPr>
        <w:t>5</w:t>
      </w:r>
      <w:r w:rsidRPr="00943EF8">
        <w:rPr>
          <w:sz w:val="28"/>
          <w:szCs w:val="28"/>
        </w:rPr>
        <w:t xml:space="preserve"> человек, призовое место</w:t>
      </w:r>
    </w:p>
    <w:p w:rsidR="00F02D8F" w:rsidRPr="00943EF8" w:rsidRDefault="00F02D8F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Международный конкурс презентаций школьников «В мире животных»- 2место </w:t>
      </w:r>
    </w:p>
    <w:p w:rsidR="00F02D8F" w:rsidRDefault="00F02D8F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Международный конкурс «Экология России» -2024, </w:t>
      </w:r>
      <w:r w:rsidR="00AE7291">
        <w:rPr>
          <w:sz w:val="28"/>
          <w:szCs w:val="28"/>
        </w:rPr>
        <w:t xml:space="preserve">3 место – </w:t>
      </w:r>
      <w:r w:rsidR="00540262">
        <w:rPr>
          <w:sz w:val="28"/>
          <w:szCs w:val="28"/>
        </w:rPr>
        <w:t>6</w:t>
      </w:r>
      <w:r w:rsidR="00AE7291">
        <w:rPr>
          <w:sz w:val="28"/>
          <w:szCs w:val="28"/>
        </w:rPr>
        <w:t xml:space="preserve">ч., участие – </w:t>
      </w:r>
      <w:r w:rsidR="00540262">
        <w:rPr>
          <w:sz w:val="28"/>
          <w:szCs w:val="28"/>
        </w:rPr>
        <w:t>1</w:t>
      </w:r>
      <w:r w:rsidR="00AE7291">
        <w:rPr>
          <w:sz w:val="28"/>
          <w:szCs w:val="28"/>
        </w:rPr>
        <w:t>2 ч.</w:t>
      </w:r>
    </w:p>
    <w:p w:rsidR="00EB4D5B" w:rsidRPr="00943EF8" w:rsidRDefault="00EB4D5B" w:rsidP="00B23516">
      <w:pPr>
        <w:pStyle w:val="a5"/>
        <w:numPr>
          <w:ilvl w:val="0"/>
          <w:numId w:val="2"/>
        </w:numPr>
        <w:tabs>
          <w:tab w:val="left" w:pos="549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онлайн-олимпиада по биологии, 1 место – </w:t>
      </w:r>
      <w:r w:rsidR="00540262">
        <w:rPr>
          <w:sz w:val="28"/>
          <w:szCs w:val="28"/>
        </w:rPr>
        <w:t>2</w:t>
      </w:r>
      <w:r>
        <w:rPr>
          <w:sz w:val="28"/>
          <w:szCs w:val="28"/>
        </w:rPr>
        <w:t xml:space="preserve"> ч</w:t>
      </w:r>
      <w:r w:rsidR="009A188F">
        <w:rPr>
          <w:sz w:val="28"/>
          <w:szCs w:val="28"/>
        </w:rPr>
        <w:t>.</w:t>
      </w:r>
    </w:p>
    <w:p w:rsidR="00F02D8F" w:rsidRPr="00943EF8" w:rsidRDefault="009A188F" w:rsidP="00B23516">
      <w:pPr>
        <w:pStyle w:val="a3"/>
        <w:numPr>
          <w:ilvl w:val="0"/>
          <w:numId w:val="2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этап т</w:t>
      </w:r>
      <w:r w:rsidR="00170ADC" w:rsidRPr="00943EF8">
        <w:rPr>
          <w:sz w:val="28"/>
          <w:szCs w:val="28"/>
        </w:rPr>
        <w:t>ворческ</w:t>
      </w:r>
      <w:r>
        <w:rPr>
          <w:sz w:val="28"/>
          <w:szCs w:val="28"/>
        </w:rPr>
        <w:t>ого</w:t>
      </w:r>
      <w:r w:rsidR="00F02D8F" w:rsidRPr="00943EF8">
        <w:rPr>
          <w:sz w:val="28"/>
          <w:szCs w:val="28"/>
        </w:rPr>
        <w:t xml:space="preserve">  конкурс</w:t>
      </w:r>
      <w:r>
        <w:rPr>
          <w:sz w:val="28"/>
          <w:szCs w:val="28"/>
        </w:rPr>
        <w:t>а</w:t>
      </w:r>
      <w:r w:rsidR="00F02D8F" w:rsidRPr="00943EF8">
        <w:rPr>
          <w:sz w:val="28"/>
          <w:szCs w:val="28"/>
        </w:rPr>
        <w:t xml:space="preserve"> фотографий </w:t>
      </w:r>
      <w:r w:rsidRPr="00943EF8">
        <w:rPr>
          <w:sz w:val="28"/>
          <w:szCs w:val="28"/>
        </w:rPr>
        <w:t>«Территория успеха: в объятиях природы»</w:t>
      </w:r>
      <w:r>
        <w:rPr>
          <w:sz w:val="28"/>
          <w:szCs w:val="28"/>
        </w:rPr>
        <w:t xml:space="preserve"> , 1 м-6 чел, 2м-4 чел.</w:t>
      </w:r>
    </w:p>
    <w:p w:rsidR="00323906" w:rsidRDefault="00323906" w:rsidP="00B23516">
      <w:pPr>
        <w:pStyle w:val="a3"/>
        <w:numPr>
          <w:ilvl w:val="0"/>
          <w:numId w:val="2"/>
        </w:numPr>
        <w:ind w:left="0" w:right="-1" w:firstLine="567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Всероссийская онлайн-олимпиада Учи.ру по окружающему миру и экологии, март 2024г. Победители – 2 ч., похвальная грамота – 4 ч</w:t>
      </w:r>
      <w:r w:rsidR="009A188F">
        <w:rPr>
          <w:sz w:val="28"/>
          <w:szCs w:val="28"/>
        </w:rPr>
        <w:t>.</w:t>
      </w:r>
    </w:p>
    <w:p w:rsidR="00323906" w:rsidRPr="00943EF8" w:rsidRDefault="009A188F" w:rsidP="00B23516">
      <w:pPr>
        <w:pStyle w:val="a3"/>
        <w:numPr>
          <w:ilvl w:val="0"/>
          <w:numId w:val="2"/>
        </w:numPr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</w:t>
      </w:r>
      <w:r w:rsidR="00323906" w:rsidRPr="00943EF8">
        <w:rPr>
          <w:sz w:val="28"/>
          <w:szCs w:val="28"/>
        </w:rPr>
        <w:t>ждународн</w:t>
      </w:r>
      <w:r>
        <w:rPr>
          <w:sz w:val="28"/>
          <w:szCs w:val="28"/>
        </w:rPr>
        <w:t>ый</w:t>
      </w:r>
      <w:r w:rsidR="00323906" w:rsidRPr="00943EF8">
        <w:rPr>
          <w:sz w:val="28"/>
          <w:szCs w:val="28"/>
        </w:rPr>
        <w:t xml:space="preserve"> конкурс «Территория успеха: в объятиях природы», 1 место – 1 ч</w:t>
      </w:r>
      <w:r>
        <w:rPr>
          <w:sz w:val="28"/>
          <w:szCs w:val="28"/>
        </w:rPr>
        <w:t>.</w:t>
      </w:r>
    </w:p>
    <w:p w:rsidR="00170ADC" w:rsidRPr="00943EF8" w:rsidRDefault="00170ADC" w:rsidP="00B23516">
      <w:pPr>
        <w:pStyle w:val="a3"/>
        <w:numPr>
          <w:ilvl w:val="0"/>
          <w:numId w:val="2"/>
        </w:numPr>
        <w:ind w:left="0" w:right="-1" w:firstLine="567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«Академия функциональной грамотности» на базе Учи.</w:t>
      </w:r>
      <w:bookmarkStart w:id="0" w:name="_GoBack"/>
      <w:bookmarkEnd w:id="0"/>
      <w:r w:rsidRPr="00943EF8">
        <w:rPr>
          <w:sz w:val="28"/>
          <w:szCs w:val="28"/>
        </w:rPr>
        <w:t>ру – сертификат участия – 5 ч</w:t>
      </w:r>
      <w:r w:rsidR="009A188F">
        <w:rPr>
          <w:sz w:val="28"/>
          <w:szCs w:val="28"/>
        </w:rPr>
        <w:t>.</w:t>
      </w:r>
    </w:p>
    <w:p w:rsidR="00F02D8F" w:rsidRPr="00943EF8" w:rsidRDefault="00F02D8F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На базе центра </w:t>
      </w:r>
      <w:r w:rsidR="00EA7BD2">
        <w:rPr>
          <w:sz w:val="28"/>
          <w:szCs w:val="28"/>
        </w:rPr>
        <w:t>«</w:t>
      </w:r>
      <w:r w:rsidRPr="00943EF8">
        <w:rPr>
          <w:sz w:val="28"/>
          <w:szCs w:val="28"/>
        </w:rPr>
        <w:t>Точка роста</w:t>
      </w:r>
      <w:r w:rsidR="00EA7BD2">
        <w:rPr>
          <w:sz w:val="28"/>
          <w:szCs w:val="28"/>
        </w:rPr>
        <w:t>»</w:t>
      </w:r>
      <w:r w:rsidRPr="00943EF8">
        <w:rPr>
          <w:sz w:val="28"/>
          <w:szCs w:val="28"/>
        </w:rPr>
        <w:t xml:space="preserve"> проводятся не только учебные занятия. Ребята </w:t>
      </w:r>
      <w:r w:rsidR="00EB4D5B" w:rsidRPr="00943EF8">
        <w:rPr>
          <w:sz w:val="28"/>
          <w:szCs w:val="28"/>
        </w:rPr>
        <w:t xml:space="preserve">принимали 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 и в проведении внеклассных </w:t>
      </w:r>
      <w:r w:rsidR="00EB4D5B" w:rsidRPr="00943EF8">
        <w:rPr>
          <w:sz w:val="28"/>
          <w:szCs w:val="28"/>
        </w:rPr>
        <w:t>мероприятий: для</w:t>
      </w:r>
      <w:r w:rsidRPr="00943EF8">
        <w:rPr>
          <w:sz w:val="28"/>
          <w:szCs w:val="28"/>
        </w:rPr>
        <w:t xml:space="preserve"> учащихся 7-10 классов был проведен урок «Дорога в завтра</w:t>
      </w:r>
      <w:r w:rsidRPr="00943EF8">
        <w:rPr>
          <w:spacing w:val="1"/>
          <w:sz w:val="28"/>
          <w:szCs w:val="28"/>
        </w:rPr>
        <w:t>», учащиеся 5-6 класса организовали выставку рисунков «</w:t>
      </w:r>
      <w:r w:rsidR="007528A3">
        <w:rPr>
          <w:spacing w:val="1"/>
          <w:sz w:val="28"/>
          <w:szCs w:val="28"/>
        </w:rPr>
        <w:t>Отечества достойные сыны: м</w:t>
      </w:r>
      <w:r w:rsidRPr="00943EF8">
        <w:rPr>
          <w:spacing w:val="1"/>
          <w:sz w:val="28"/>
          <w:szCs w:val="28"/>
        </w:rPr>
        <w:t>оя будущая профессия</w:t>
      </w:r>
      <w:r w:rsidR="00540262">
        <w:rPr>
          <w:spacing w:val="1"/>
          <w:sz w:val="28"/>
          <w:szCs w:val="28"/>
        </w:rPr>
        <w:t>».</w:t>
      </w:r>
      <w:r w:rsidRPr="00943EF8">
        <w:rPr>
          <w:spacing w:val="1"/>
          <w:sz w:val="28"/>
          <w:szCs w:val="28"/>
        </w:rPr>
        <w:t xml:space="preserve"> </w:t>
      </w:r>
      <w:r w:rsidR="00540262">
        <w:rPr>
          <w:spacing w:val="1"/>
          <w:sz w:val="28"/>
          <w:szCs w:val="28"/>
        </w:rPr>
        <w:t>У</w:t>
      </w:r>
      <w:r w:rsidR="0035412F" w:rsidRPr="00943EF8">
        <w:rPr>
          <w:spacing w:val="1"/>
          <w:sz w:val="28"/>
          <w:szCs w:val="28"/>
        </w:rPr>
        <w:t>частвовали</w:t>
      </w:r>
      <w:r w:rsidRPr="00943EF8">
        <w:rPr>
          <w:sz w:val="28"/>
          <w:szCs w:val="28"/>
        </w:rPr>
        <w:t xml:space="preserve">вовсероссийскомобразовательномпроектевсфереинформационныхтехнологий«Урокцифры», </w:t>
      </w:r>
      <w:r w:rsidR="00EB4D5B" w:rsidRPr="00943EF8">
        <w:rPr>
          <w:sz w:val="28"/>
          <w:szCs w:val="28"/>
        </w:rPr>
        <w:t>организована акция</w:t>
      </w:r>
      <w:r w:rsidRPr="00943EF8">
        <w:rPr>
          <w:sz w:val="28"/>
          <w:szCs w:val="28"/>
        </w:rPr>
        <w:t xml:space="preserve"> «Кормушка», внеклассное мероприятие по профилактике употребле</w:t>
      </w:r>
      <w:r w:rsidR="00943EF8" w:rsidRPr="00943EF8">
        <w:rPr>
          <w:sz w:val="28"/>
          <w:szCs w:val="28"/>
        </w:rPr>
        <w:t>ния алкоголя для 7-10 классов «</w:t>
      </w:r>
      <w:r w:rsidRPr="00943EF8">
        <w:rPr>
          <w:sz w:val="28"/>
          <w:szCs w:val="28"/>
        </w:rPr>
        <w:t>Загляни в свое завтра</w:t>
      </w:r>
      <w:r w:rsidR="00540262">
        <w:rPr>
          <w:sz w:val="28"/>
          <w:szCs w:val="28"/>
        </w:rPr>
        <w:t>».</w:t>
      </w:r>
      <w:r w:rsidRPr="00943EF8">
        <w:rPr>
          <w:sz w:val="28"/>
          <w:szCs w:val="28"/>
        </w:rPr>
        <w:t xml:space="preserve"> </w:t>
      </w:r>
    </w:p>
    <w:p w:rsidR="00F02D8F" w:rsidRPr="00943EF8" w:rsidRDefault="00F02D8F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Все знания и умения, полученные на занятиях Центра «Точка роста»,ребята будут использовать в своей повседневной жизни, что позволит им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активнее и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успешнее включиться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во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взрослую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жизнь,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занять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устойчивую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жизненную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позицию,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влиять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на процессы,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происходящие</w:t>
      </w:r>
      <w:r w:rsidR="00540262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 обществе.</w:t>
      </w:r>
    </w:p>
    <w:p w:rsidR="00943EF8" w:rsidRPr="00943EF8" w:rsidRDefault="007F3E2A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Информационно просветительское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консультирование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родительской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общественности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включает:</w:t>
      </w:r>
      <w:r w:rsidR="00F80F98">
        <w:rPr>
          <w:sz w:val="28"/>
          <w:szCs w:val="28"/>
        </w:rPr>
        <w:t xml:space="preserve"> </w:t>
      </w:r>
      <w:r w:rsidR="00943EF8" w:rsidRPr="00943EF8">
        <w:rPr>
          <w:sz w:val="28"/>
          <w:szCs w:val="28"/>
        </w:rPr>
        <w:t>публикации</w:t>
      </w:r>
      <w:r w:rsidR="00943EF8" w:rsidRPr="00943EF8">
        <w:rPr>
          <w:spacing w:val="1"/>
          <w:sz w:val="28"/>
          <w:szCs w:val="28"/>
        </w:rPr>
        <w:t xml:space="preserve"> материалов</w:t>
      </w:r>
      <w:r w:rsidRPr="00943EF8">
        <w:rPr>
          <w:spacing w:val="1"/>
          <w:sz w:val="28"/>
          <w:szCs w:val="28"/>
        </w:rPr>
        <w:t xml:space="preserve"> на </w:t>
      </w:r>
      <w:r w:rsidRPr="00943EF8">
        <w:rPr>
          <w:sz w:val="28"/>
          <w:szCs w:val="28"/>
        </w:rPr>
        <w:t>сайтах- в Контакте, Телеграмм -канал;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родительские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собрания;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индивидуальные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консультации.</w:t>
      </w:r>
    </w:p>
    <w:p w:rsidR="00943EF8" w:rsidRPr="00943EF8" w:rsidRDefault="00943EF8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 сентябре 2023 г. </w:t>
      </w:r>
      <w:r w:rsidR="007F3E2A" w:rsidRPr="00943EF8">
        <w:rPr>
          <w:sz w:val="28"/>
          <w:szCs w:val="28"/>
        </w:rPr>
        <w:t xml:space="preserve">года </w:t>
      </w:r>
      <w:r w:rsidRPr="00943EF8">
        <w:rPr>
          <w:sz w:val="28"/>
          <w:szCs w:val="28"/>
        </w:rPr>
        <w:t>и апреле 2024 г. прошло родительское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 xml:space="preserve">собрание, на котором </w:t>
      </w:r>
      <w:r w:rsidR="00F80F98">
        <w:rPr>
          <w:sz w:val="28"/>
          <w:szCs w:val="28"/>
        </w:rPr>
        <w:t xml:space="preserve">было </w:t>
      </w:r>
      <w:r w:rsidR="008405D4" w:rsidRPr="00943EF8">
        <w:rPr>
          <w:sz w:val="28"/>
          <w:szCs w:val="28"/>
        </w:rPr>
        <w:t xml:space="preserve"> рассказа</w:t>
      </w:r>
      <w:r w:rsidR="00F80F98">
        <w:rPr>
          <w:sz w:val="28"/>
          <w:szCs w:val="28"/>
        </w:rPr>
        <w:t>но</w:t>
      </w:r>
      <w:r w:rsidR="008405D4" w:rsidRPr="00943EF8">
        <w:rPr>
          <w:sz w:val="28"/>
          <w:szCs w:val="28"/>
        </w:rPr>
        <w:t xml:space="preserve"> родителям о новых направлениях в работе центра дополнительного образования «Точка Роста», призвал</w:t>
      </w:r>
      <w:r w:rsidR="00F80F98">
        <w:rPr>
          <w:sz w:val="28"/>
          <w:szCs w:val="28"/>
        </w:rPr>
        <w:t>и</w:t>
      </w:r>
      <w:r w:rsidR="008405D4" w:rsidRPr="00943EF8">
        <w:rPr>
          <w:sz w:val="28"/>
          <w:szCs w:val="28"/>
        </w:rPr>
        <w:t xml:space="preserve"> родительскую общественность принимать активное участие в работе центра</w:t>
      </w:r>
      <w:r w:rsidRPr="00943EF8">
        <w:rPr>
          <w:sz w:val="28"/>
          <w:szCs w:val="28"/>
        </w:rPr>
        <w:t xml:space="preserve"> и подвели итоги работы Центра</w:t>
      </w:r>
      <w:r w:rsidR="008405D4" w:rsidRPr="00943EF8">
        <w:rPr>
          <w:sz w:val="28"/>
          <w:szCs w:val="28"/>
        </w:rPr>
        <w:t>.</w:t>
      </w:r>
    </w:p>
    <w:p w:rsidR="008405D4" w:rsidRPr="00943EF8" w:rsidRDefault="00F4743C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В течении первого полугодия пополнилась материальная база центра дополнительного </w:t>
      </w:r>
      <w:r w:rsidR="00943EF8" w:rsidRPr="00943EF8">
        <w:rPr>
          <w:sz w:val="28"/>
          <w:szCs w:val="28"/>
        </w:rPr>
        <w:t>образования.</w:t>
      </w:r>
      <w:r w:rsidRPr="00943EF8">
        <w:rPr>
          <w:sz w:val="28"/>
          <w:szCs w:val="28"/>
        </w:rPr>
        <w:t xml:space="preserve"> Приобретены расходные материалы для организации работы учащихся на занятиях: </w:t>
      </w:r>
      <w:r w:rsidR="009B2B84">
        <w:rPr>
          <w:sz w:val="28"/>
          <w:szCs w:val="28"/>
        </w:rPr>
        <w:t>цветная бумага</w:t>
      </w:r>
      <w:r w:rsidRPr="00943EF8">
        <w:rPr>
          <w:sz w:val="28"/>
          <w:szCs w:val="28"/>
        </w:rPr>
        <w:t>, канцтовары, батарейки.</w:t>
      </w:r>
    </w:p>
    <w:p w:rsidR="00B23516" w:rsidRDefault="00B23516" w:rsidP="00943EF8">
      <w:pPr>
        <w:pStyle w:val="a3"/>
        <w:ind w:right="-1" w:firstLine="709"/>
        <w:jc w:val="both"/>
        <w:rPr>
          <w:sz w:val="28"/>
          <w:szCs w:val="28"/>
        </w:rPr>
      </w:pPr>
    </w:p>
    <w:p w:rsidR="007F3E2A" w:rsidRPr="00943EF8" w:rsidRDefault="00A62749" w:rsidP="00943EF8">
      <w:pPr>
        <w:pStyle w:val="a3"/>
        <w:ind w:right="-1" w:firstLine="709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Однако, наряду </w:t>
      </w:r>
      <w:r w:rsidR="00EB4D5B" w:rsidRPr="00943EF8">
        <w:rPr>
          <w:sz w:val="28"/>
          <w:szCs w:val="28"/>
        </w:rPr>
        <w:t>с успехами</w:t>
      </w:r>
      <w:r w:rsidRPr="00943EF8">
        <w:rPr>
          <w:sz w:val="28"/>
          <w:szCs w:val="28"/>
        </w:rPr>
        <w:t xml:space="preserve"> работы центра, выявлены и недостатки: </w:t>
      </w:r>
    </w:p>
    <w:p w:rsidR="00A62749" w:rsidRPr="00943EF8" w:rsidRDefault="00187513" w:rsidP="00B23516">
      <w:pPr>
        <w:pStyle w:val="a3"/>
        <w:numPr>
          <w:ilvl w:val="0"/>
          <w:numId w:val="6"/>
        </w:numPr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Для </w:t>
      </w:r>
      <w:r w:rsidR="00943EF8" w:rsidRPr="00943EF8">
        <w:rPr>
          <w:sz w:val="28"/>
          <w:szCs w:val="28"/>
        </w:rPr>
        <w:t>реализации образовательных</w:t>
      </w:r>
      <w:r w:rsidRPr="00943EF8">
        <w:rPr>
          <w:sz w:val="28"/>
          <w:szCs w:val="28"/>
        </w:rPr>
        <w:t xml:space="preserve"> программ (физика. химия, биология) и реализации ДООП </w:t>
      </w:r>
      <w:r w:rsidR="00943EF8" w:rsidRPr="00943EF8">
        <w:rPr>
          <w:sz w:val="28"/>
          <w:szCs w:val="28"/>
        </w:rPr>
        <w:t>(по</w:t>
      </w:r>
      <w:r w:rsidRPr="00943EF8">
        <w:rPr>
          <w:sz w:val="28"/>
          <w:szCs w:val="28"/>
        </w:rPr>
        <w:t xml:space="preserve"> всем направлениям) не достает учебного оборудования.</w:t>
      </w:r>
    </w:p>
    <w:p w:rsidR="00125942" w:rsidRPr="00943EF8" w:rsidRDefault="00125942" w:rsidP="00B23516">
      <w:pPr>
        <w:pStyle w:val="a3"/>
        <w:numPr>
          <w:ilvl w:val="0"/>
          <w:numId w:val="6"/>
        </w:numPr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Педагоги</w:t>
      </w:r>
      <w:r w:rsidR="00A1230C" w:rsidRPr="00943EF8">
        <w:rPr>
          <w:sz w:val="28"/>
          <w:szCs w:val="28"/>
        </w:rPr>
        <w:t xml:space="preserve"> центра</w:t>
      </w:r>
      <w:r w:rsidRPr="00943EF8">
        <w:rPr>
          <w:sz w:val="28"/>
          <w:szCs w:val="28"/>
        </w:rPr>
        <w:t xml:space="preserve"> не</w:t>
      </w:r>
      <w:r w:rsidR="009B2B84">
        <w:rPr>
          <w:sz w:val="28"/>
          <w:szCs w:val="28"/>
        </w:rPr>
        <w:t xml:space="preserve">достаточно </w:t>
      </w:r>
      <w:r w:rsidRPr="00943EF8">
        <w:rPr>
          <w:sz w:val="28"/>
          <w:szCs w:val="28"/>
        </w:rPr>
        <w:t xml:space="preserve">участвуют в профессиональных конкурсах, </w:t>
      </w:r>
      <w:r w:rsidRPr="00943EF8">
        <w:rPr>
          <w:sz w:val="28"/>
          <w:szCs w:val="28"/>
        </w:rPr>
        <w:lastRenderedPageBreak/>
        <w:t>семинарах ДО.</w:t>
      </w:r>
    </w:p>
    <w:p w:rsidR="00125942" w:rsidRPr="00943EF8" w:rsidRDefault="00125942" w:rsidP="00B23516">
      <w:pPr>
        <w:pStyle w:val="a3"/>
        <w:numPr>
          <w:ilvl w:val="0"/>
          <w:numId w:val="6"/>
        </w:numPr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Численность обучающихся по реализации некоторых ДООП </w:t>
      </w:r>
      <w:r w:rsidR="00943EF8" w:rsidRPr="00943EF8">
        <w:rPr>
          <w:sz w:val="28"/>
          <w:szCs w:val="28"/>
        </w:rPr>
        <w:t>снижается.</w:t>
      </w:r>
    </w:p>
    <w:p w:rsidR="00B62FC6" w:rsidRPr="00943EF8" w:rsidRDefault="00B62FC6" w:rsidP="00B23516">
      <w:pPr>
        <w:pStyle w:val="a3"/>
        <w:numPr>
          <w:ilvl w:val="0"/>
          <w:numId w:val="6"/>
        </w:numPr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 xml:space="preserve">Работа с </w:t>
      </w:r>
      <w:r w:rsidR="00943EF8" w:rsidRPr="00943EF8">
        <w:rPr>
          <w:sz w:val="28"/>
          <w:szCs w:val="28"/>
        </w:rPr>
        <w:t>родителями, общественностью</w:t>
      </w:r>
      <w:r w:rsidRPr="00943EF8">
        <w:rPr>
          <w:sz w:val="28"/>
          <w:szCs w:val="28"/>
        </w:rPr>
        <w:t>, другими структурами организована на низком уровне.</w:t>
      </w:r>
    </w:p>
    <w:p w:rsidR="00B23516" w:rsidRDefault="00B23516" w:rsidP="00943EF8">
      <w:pPr>
        <w:pStyle w:val="a3"/>
        <w:ind w:right="-1" w:firstLine="709"/>
        <w:jc w:val="both"/>
        <w:rPr>
          <w:b/>
          <w:sz w:val="28"/>
          <w:szCs w:val="28"/>
        </w:rPr>
      </w:pPr>
    </w:p>
    <w:p w:rsidR="007F3E2A" w:rsidRPr="00943EF8" w:rsidRDefault="007F3E2A" w:rsidP="00943EF8">
      <w:pPr>
        <w:pStyle w:val="a3"/>
        <w:ind w:right="-1" w:firstLine="709"/>
        <w:jc w:val="both"/>
        <w:rPr>
          <w:b/>
          <w:sz w:val="28"/>
          <w:szCs w:val="28"/>
        </w:rPr>
      </w:pPr>
      <w:r w:rsidRPr="00943EF8">
        <w:rPr>
          <w:b/>
          <w:sz w:val="28"/>
          <w:szCs w:val="28"/>
        </w:rPr>
        <w:t>Задачи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центра«Точка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роста»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на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202</w:t>
      </w:r>
      <w:r w:rsidR="00943EF8" w:rsidRPr="00943EF8">
        <w:rPr>
          <w:b/>
          <w:sz w:val="28"/>
          <w:szCs w:val="28"/>
        </w:rPr>
        <w:t>4</w:t>
      </w:r>
      <w:r w:rsidRPr="00943EF8">
        <w:rPr>
          <w:b/>
          <w:sz w:val="28"/>
          <w:szCs w:val="28"/>
        </w:rPr>
        <w:t>-202</w:t>
      </w:r>
      <w:r w:rsidR="00943EF8" w:rsidRPr="00943EF8">
        <w:rPr>
          <w:b/>
          <w:sz w:val="28"/>
          <w:szCs w:val="28"/>
        </w:rPr>
        <w:t>5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учебный</w:t>
      </w:r>
      <w:r w:rsidR="00F80F98">
        <w:rPr>
          <w:b/>
          <w:sz w:val="28"/>
          <w:szCs w:val="28"/>
        </w:rPr>
        <w:t xml:space="preserve"> </w:t>
      </w:r>
      <w:r w:rsidRPr="00943EF8">
        <w:rPr>
          <w:b/>
          <w:sz w:val="28"/>
          <w:szCs w:val="28"/>
        </w:rPr>
        <w:t>год:</w:t>
      </w:r>
    </w:p>
    <w:p w:rsidR="007F3E2A" w:rsidRPr="00943EF8" w:rsidRDefault="007F3E2A" w:rsidP="00B23516">
      <w:pPr>
        <w:pStyle w:val="a5"/>
        <w:numPr>
          <w:ilvl w:val="0"/>
          <w:numId w:val="3"/>
        </w:numPr>
        <w:tabs>
          <w:tab w:val="left" w:pos="349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Продолжить реализацию общеобразовательных программам естественно -научной(проектной)направленност</w:t>
      </w:r>
      <w:r w:rsidR="00F80F98">
        <w:rPr>
          <w:sz w:val="28"/>
          <w:szCs w:val="28"/>
        </w:rPr>
        <w:t xml:space="preserve">и </w:t>
      </w:r>
      <w:r w:rsidRPr="00943EF8">
        <w:rPr>
          <w:sz w:val="28"/>
          <w:szCs w:val="28"/>
        </w:rPr>
        <w:t>по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химии,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физике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и</w:t>
      </w:r>
      <w:r w:rsidR="00F80F98">
        <w:rPr>
          <w:sz w:val="28"/>
          <w:szCs w:val="28"/>
        </w:rPr>
        <w:t xml:space="preserve"> </w:t>
      </w:r>
      <w:r w:rsidRPr="00943EF8">
        <w:rPr>
          <w:sz w:val="28"/>
          <w:szCs w:val="28"/>
        </w:rPr>
        <w:t>биологии.</w:t>
      </w:r>
    </w:p>
    <w:p w:rsidR="007F3E2A" w:rsidRPr="00943EF8" w:rsidRDefault="007F3E2A" w:rsidP="00B23516">
      <w:pPr>
        <w:pStyle w:val="a5"/>
        <w:numPr>
          <w:ilvl w:val="0"/>
          <w:numId w:val="3"/>
        </w:numPr>
        <w:tabs>
          <w:tab w:val="left" w:pos="285"/>
          <w:tab w:val="left" w:pos="537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Продолжитьреализациюпрограммдополнительногообразованияцифровой,естественнонаучной,технической.</w:t>
      </w:r>
    </w:p>
    <w:p w:rsidR="007F3E2A" w:rsidRPr="00943EF8" w:rsidRDefault="007F3E2A" w:rsidP="00B23516">
      <w:pPr>
        <w:pStyle w:val="a5"/>
        <w:numPr>
          <w:ilvl w:val="0"/>
          <w:numId w:val="3"/>
        </w:numPr>
        <w:tabs>
          <w:tab w:val="left" w:pos="285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Вовлекать обучающихся в группы естественно-научной направленности дл</w:t>
      </w:r>
      <w:r w:rsidRPr="00943EF8">
        <w:rPr>
          <w:spacing w:val="-67"/>
          <w:sz w:val="28"/>
          <w:szCs w:val="28"/>
        </w:rPr>
        <w:t xml:space="preserve">я </w:t>
      </w:r>
      <w:r w:rsidRPr="00943EF8">
        <w:rPr>
          <w:sz w:val="28"/>
          <w:szCs w:val="28"/>
        </w:rPr>
        <w:t>повышени</w:t>
      </w:r>
      <w:r w:rsidRPr="00943EF8">
        <w:rPr>
          <w:spacing w:val="-2"/>
          <w:sz w:val="28"/>
          <w:szCs w:val="28"/>
        </w:rPr>
        <w:t xml:space="preserve">я </w:t>
      </w:r>
      <w:r w:rsidRPr="00943EF8">
        <w:rPr>
          <w:sz w:val="28"/>
          <w:szCs w:val="28"/>
        </w:rPr>
        <w:t>качества образовани</w:t>
      </w:r>
      <w:r w:rsidRPr="00943EF8">
        <w:rPr>
          <w:spacing w:val="3"/>
          <w:sz w:val="28"/>
          <w:szCs w:val="28"/>
        </w:rPr>
        <w:t xml:space="preserve">я </w:t>
      </w:r>
      <w:r w:rsidRPr="00943EF8">
        <w:rPr>
          <w:sz w:val="28"/>
          <w:szCs w:val="28"/>
        </w:rPr>
        <w:t>п</w:t>
      </w:r>
      <w:r w:rsidRPr="00943EF8">
        <w:rPr>
          <w:spacing w:val="-4"/>
          <w:sz w:val="28"/>
          <w:szCs w:val="28"/>
        </w:rPr>
        <w:t xml:space="preserve">о </w:t>
      </w:r>
      <w:r w:rsidRPr="00943EF8">
        <w:rPr>
          <w:sz w:val="28"/>
          <w:szCs w:val="28"/>
        </w:rPr>
        <w:t>химии</w:t>
      </w:r>
      <w:r w:rsidR="00846F23" w:rsidRPr="00943EF8">
        <w:rPr>
          <w:spacing w:val="2"/>
          <w:sz w:val="28"/>
          <w:szCs w:val="28"/>
        </w:rPr>
        <w:t xml:space="preserve"> и</w:t>
      </w:r>
      <w:r w:rsidR="00F80F98">
        <w:rPr>
          <w:spacing w:val="2"/>
          <w:sz w:val="28"/>
          <w:szCs w:val="28"/>
        </w:rPr>
        <w:t xml:space="preserve"> </w:t>
      </w:r>
      <w:r w:rsidRPr="00943EF8">
        <w:rPr>
          <w:sz w:val="28"/>
          <w:szCs w:val="28"/>
        </w:rPr>
        <w:t>биологии.</w:t>
      </w:r>
    </w:p>
    <w:p w:rsidR="00B62FC6" w:rsidRPr="00943EF8" w:rsidRDefault="00B62FC6" w:rsidP="00B23516">
      <w:pPr>
        <w:pStyle w:val="a5"/>
        <w:numPr>
          <w:ilvl w:val="0"/>
          <w:numId w:val="3"/>
        </w:numPr>
        <w:tabs>
          <w:tab w:val="left" w:pos="285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Вовлекать педагогов ДО и учащихся центра  в участие конкурсов различной направленности.</w:t>
      </w:r>
    </w:p>
    <w:p w:rsidR="00B62FC6" w:rsidRPr="00943EF8" w:rsidRDefault="00B62FC6" w:rsidP="00B23516">
      <w:pPr>
        <w:pStyle w:val="a5"/>
        <w:numPr>
          <w:ilvl w:val="0"/>
          <w:numId w:val="3"/>
        </w:numPr>
        <w:tabs>
          <w:tab w:val="left" w:pos="285"/>
        </w:tabs>
        <w:ind w:left="0" w:right="-1" w:firstLine="284"/>
        <w:jc w:val="both"/>
        <w:rPr>
          <w:sz w:val="28"/>
          <w:szCs w:val="28"/>
        </w:rPr>
      </w:pPr>
      <w:r w:rsidRPr="00943EF8">
        <w:rPr>
          <w:sz w:val="28"/>
          <w:szCs w:val="28"/>
        </w:rPr>
        <w:t>Организовать работу с родителями, общественностью на должном уровне.</w:t>
      </w:r>
    </w:p>
    <w:p w:rsidR="00B62FC6" w:rsidRPr="00943EF8" w:rsidRDefault="00B62FC6" w:rsidP="00943EF8">
      <w:pPr>
        <w:pStyle w:val="a3"/>
        <w:tabs>
          <w:tab w:val="left" w:pos="7202"/>
        </w:tabs>
        <w:ind w:right="-1" w:firstLine="709"/>
        <w:jc w:val="both"/>
        <w:rPr>
          <w:sz w:val="28"/>
          <w:szCs w:val="28"/>
        </w:rPr>
      </w:pPr>
    </w:p>
    <w:p w:rsidR="00B23516" w:rsidRDefault="00B23516" w:rsidP="00943EF8">
      <w:pPr>
        <w:pStyle w:val="a3"/>
        <w:tabs>
          <w:tab w:val="left" w:pos="7202"/>
        </w:tabs>
        <w:ind w:right="-1" w:firstLine="709"/>
        <w:jc w:val="both"/>
        <w:rPr>
          <w:sz w:val="28"/>
          <w:szCs w:val="28"/>
        </w:rPr>
      </w:pPr>
    </w:p>
    <w:p w:rsidR="007F3E2A" w:rsidRPr="00943EF8" w:rsidRDefault="009B2B84" w:rsidP="00943EF8">
      <w:pPr>
        <w:pStyle w:val="a3"/>
        <w:tabs>
          <w:tab w:val="left" w:pos="7202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7F3E2A" w:rsidRPr="00943EF8">
        <w:rPr>
          <w:sz w:val="28"/>
          <w:szCs w:val="28"/>
        </w:rPr>
        <w:t xml:space="preserve">центра «Точка роста» </w:t>
      </w:r>
      <w:r w:rsidR="007F3E2A" w:rsidRPr="00943EF8">
        <w:rPr>
          <w:sz w:val="28"/>
          <w:szCs w:val="28"/>
        </w:rPr>
        <w:tab/>
      </w:r>
      <w:r>
        <w:rPr>
          <w:sz w:val="28"/>
          <w:szCs w:val="28"/>
        </w:rPr>
        <w:t>Л.Е. Петренко</w:t>
      </w:r>
    </w:p>
    <w:p w:rsidR="00B23516" w:rsidRDefault="00B23516" w:rsidP="00EB4D5B">
      <w:pPr>
        <w:pStyle w:val="a3"/>
        <w:tabs>
          <w:tab w:val="left" w:pos="7202"/>
        </w:tabs>
        <w:ind w:right="-1" w:firstLine="709"/>
        <w:jc w:val="right"/>
        <w:rPr>
          <w:sz w:val="28"/>
          <w:szCs w:val="28"/>
        </w:rPr>
      </w:pPr>
    </w:p>
    <w:sectPr w:rsidR="00B23516" w:rsidSect="00B23516">
      <w:footerReference w:type="default" r:id="rId7"/>
      <w:pgSz w:w="11906" w:h="16838"/>
      <w:pgMar w:top="567" w:right="850" w:bottom="426" w:left="1134" w:header="708" w:footer="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ED4" w:rsidRDefault="00022ED4" w:rsidP="00B23516">
      <w:pPr>
        <w:spacing w:after="0" w:line="240" w:lineRule="auto"/>
      </w:pPr>
      <w:r>
        <w:separator/>
      </w:r>
    </w:p>
  </w:endnote>
  <w:endnote w:type="continuationSeparator" w:id="1">
    <w:p w:rsidR="00022ED4" w:rsidRDefault="00022ED4" w:rsidP="00B23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76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76454"/>
      <w:docPartObj>
        <w:docPartGallery w:val="Page Numbers (Bottom of Page)"/>
        <w:docPartUnique/>
      </w:docPartObj>
    </w:sdtPr>
    <w:sdtContent>
      <w:p w:rsidR="00B23516" w:rsidRDefault="003E1EFF">
        <w:pPr>
          <w:pStyle w:val="af"/>
          <w:jc w:val="right"/>
        </w:pPr>
        <w:r>
          <w:fldChar w:fldCharType="begin"/>
        </w:r>
        <w:r w:rsidR="00B23516">
          <w:instrText>PAGE   \* MERGEFORMAT</w:instrText>
        </w:r>
        <w:r>
          <w:fldChar w:fldCharType="separate"/>
        </w:r>
        <w:r w:rsidR="00621DBE">
          <w:rPr>
            <w:noProof/>
          </w:rPr>
          <w:t>4</w:t>
        </w:r>
        <w:r>
          <w:fldChar w:fldCharType="end"/>
        </w:r>
      </w:p>
    </w:sdtContent>
  </w:sdt>
  <w:p w:rsidR="00B23516" w:rsidRDefault="00B2351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ED4" w:rsidRDefault="00022ED4" w:rsidP="00B23516">
      <w:pPr>
        <w:spacing w:after="0" w:line="240" w:lineRule="auto"/>
      </w:pPr>
      <w:r>
        <w:separator/>
      </w:r>
    </w:p>
  </w:footnote>
  <w:footnote w:type="continuationSeparator" w:id="1">
    <w:p w:rsidR="00022ED4" w:rsidRDefault="00022ED4" w:rsidP="00B23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206"/>
    <w:multiLevelType w:val="hybridMultilevel"/>
    <w:tmpl w:val="3CB6A6F6"/>
    <w:lvl w:ilvl="0" w:tplc="D4A6673E">
      <w:numFmt w:val="bullet"/>
      <w:lvlText w:val="•"/>
      <w:lvlJc w:val="left"/>
      <w:pPr>
        <w:ind w:left="383" w:hanging="284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7E03CC6">
      <w:numFmt w:val="bullet"/>
      <w:lvlText w:val="•"/>
      <w:lvlJc w:val="left"/>
      <w:pPr>
        <w:ind w:left="1336" w:hanging="284"/>
      </w:pPr>
      <w:rPr>
        <w:lang w:val="ru-RU" w:eastAsia="en-US" w:bidi="ar-SA"/>
      </w:rPr>
    </w:lvl>
    <w:lvl w:ilvl="2" w:tplc="FFC6DFD2">
      <w:numFmt w:val="bullet"/>
      <w:lvlText w:val="•"/>
      <w:lvlJc w:val="left"/>
      <w:pPr>
        <w:ind w:left="2293" w:hanging="284"/>
      </w:pPr>
      <w:rPr>
        <w:lang w:val="ru-RU" w:eastAsia="en-US" w:bidi="ar-SA"/>
      </w:rPr>
    </w:lvl>
    <w:lvl w:ilvl="3" w:tplc="0FDEF330">
      <w:numFmt w:val="bullet"/>
      <w:lvlText w:val="•"/>
      <w:lvlJc w:val="left"/>
      <w:pPr>
        <w:ind w:left="3249" w:hanging="284"/>
      </w:pPr>
      <w:rPr>
        <w:lang w:val="ru-RU" w:eastAsia="en-US" w:bidi="ar-SA"/>
      </w:rPr>
    </w:lvl>
    <w:lvl w:ilvl="4" w:tplc="23DE65F8">
      <w:numFmt w:val="bullet"/>
      <w:lvlText w:val="•"/>
      <w:lvlJc w:val="left"/>
      <w:pPr>
        <w:ind w:left="4206" w:hanging="284"/>
      </w:pPr>
      <w:rPr>
        <w:lang w:val="ru-RU" w:eastAsia="en-US" w:bidi="ar-SA"/>
      </w:rPr>
    </w:lvl>
    <w:lvl w:ilvl="5" w:tplc="62FA7E30">
      <w:numFmt w:val="bullet"/>
      <w:lvlText w:val="•"/>
      <w:lvlJc w:val="left"/>
      <w:pPr>
        <w:ind w:left="5163" w:hanging="284"/>
      </w:pPr>
      <w:rPr>
        <w:lang w:val="ru-RU" w:eastAsia="en-US" w:bidi="ar-SA"/>
      </w:rPr>
    </w:lvl>
    <w:lvl w:ilvl="6" w:tplc="690A1AAC">
      <w:numFmt w:val="bullet"/>
      <w:lvlText w:val="•"/>
      <w:lvlJc w:val="left"/>
      <w:pPr>
        <w:ind w:left="6119" w:hanging="284"/>
      </w:pPr>
      <w:rPr>
        <w:lang w:val="ru-RU" w:eastAsia="en-US" w:bidi="ar-SA"/>
      </w:rPr>
    </w:lvl>
    <w:lvl w:ilvl="7" w:tplc="B142DF50">
      <w:numFmt w:val="bullet"/>
      <w:lvlText w:val="•"/>
      <w:lvlJc w:val="left"/>
      <w:pPr>
        <w:ind w:left="7076" w:hanging="284"/>
      </w:pPr>
      <w:rPr>
        <w:lang w:val="ru-RU" w:eastAsia="en-US" w:bidi="ar-SA"/>
      </w:rPr>
    </w:lvl>
    <w:lvl w:ilvl="8" w:tplc="7A5ED898">
      <w:numFmt w:val="bullet"/>
      <w:lvlText w:val="•"/>
      <w:lvlJc w:val="left"/>
      <w:pPr>
        <w:ind w:left="8033" w:hanging="284"/>
      </w:pPr>
      <w:rPr>
        <w:lang w:val="ru-RU" w:eastAsia="en-US" w:bidi="ar-SA"/>
      </w:rPr>
    </w:lvl>
  </w:abstractNum>
  <w:abstractNum w:abstractNumId="1">
    <w:nsid w:val="4D2431B5"/>
    <w:multiLevelType w:val="hybridMultilevel"/>
    <w:tmpl w:val="181AE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011D66"/>
    <w:multiLevelType w:val="hybridMultilevel"/>
    <w:tmpl w:val="F1F853DC"/>
    <w:lvl w:ilvl="0" w:tplc="AF48E222">
      <w:start w:val="1"/>
      <w:numFmt w:val="decimal"/>
      <w:lvlText w:val="%1."/>
      <w:lvlJc w:val="left"/>
      <w:pPr>
        <w:ind w:left="1070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267A0E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CB80A90E">
      <w:numFmt w:val="bullet"/>
      <w:lvlText w:val="•"/>
      <w:lvlJc w:val="left"/>
      <w:pPr>
        <w:ind w:left="2262" w:hanging="360"/>
      </w:pPr>
      <w:rPr>
        <w:rFonts w:hint="default"/>
        <w:lang w:val="ru-RU" w:eastAsia="en-US" w:bidi="ar-SA"/>
      </w:rPr>
    </w:lvl>
    <w:lvl w:ilvl="3" w:tplc="3078EDA4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4" w:tplc="575A97A6">
      <w:numFmt w:val="bullet"/>
      <w:lvlText w:val="•"/>
      <w:lvlJc w:val="left"/>
      <w:pPr>
        <w:ind w:left="4224" w:hanging="360"/>
      </w:pPr>
      <w:rPr>
        <w:rFonts w:hint="default"/>
        <w:lang w:val="ru-RU" w:eastAsia="en-US" w:bidi="ar-SA"/>
      </w:rPr>
    </w:lvl>
    <w:lvl w:ilvl="5" w:tplc="5FB2C958">
      <w:numFmt w:val="bullet"/>
      <w:lvlText w:val="•"/>
      <w:lvlJc w:val="left"/>
      <w:pPr>
        <w:ind w:left="5205" w:hanging="360"/>
      </w:pPr>
      <w:rPr>
        <w:rFonts w:hint="default"/>
        <w:lang w:val="ru-RU" w:eastAsia="en-US" w:bidi="ar-SA"/>
      </w:rPr>
    </w:lvl>
    <w:lvl w:ilvl="6" w:tplc="C122AFC4">
      <w:numFmt w:val="bullet"/>
      <w:lvlText w:val="•"/>
      <w:lvlJc w:val="left"/>
      <w:pPr>
        <w:ind w:left="6186" w:hanging="360"/>
      </w:pPr>
      <w:rPr>
        <w:rFonts w:hint="default"/>
        <w:lang w:val="ru-RU" w:eastAsia="en-US" w:bidi="ar-SA"/>
      </w:rPr>
    </w:lvl>
    <w:lvl w:ilvl="7" w:tplc="6C542D68">
      <w:numFmt w:val="bullet"/>
      <w:lvlText w:val="•"/>
      <w:lvlJc w:val="left"/>
      <w:pPr>
        <w:ind w:left="7167" w:hanging="360"/>
      </w:pPr>
      <w:rPr>
        <w:rFonts w:hint="default"/>
        <w:lang w:val="ru-RU" w:eastAsia="en-US" w:bidi="ar-SA"/>
      </w:rPr>
    </w:lvl>
    <w:lvl w:ilvl="8" w:tplc="5834456E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</w:abstractNum>
  <w:abstractNum w:abstractNumId="3">
    <w:nsid w:val="5E9424BE"/>
    <w:multiLevelType w:val="hybridMultilevel"/>
    <w:tmpl w:val="4BF442E8"/>
    <w:lvl w:ilvl="0" w:tplc="ADBA3032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4">
    <w:nsid w:val="704C628B"/>
    <w:multiLevelType w:val="hybridMultilevel"/>
    <w:tmpl w:val="6B9A5EA2"/>
    <w:lvl w:ilvl="0" w:tplc="BC6E6C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C935EB4"/>
    <w:multiLevelType w:val="hybridMultilevel"/>
    <w:tmpl w:val="C1B4A402"/>
    <w:lvl w:ilvl="0" w:tplc="71844C20">
      <w:numFmt w:val="bullet"/>
      <w:lvlText w:val="-"/>
      <w:lvlJc w:val="left"/>
      <w:pPr>
        <w:ind w:left="120" w:hanging="41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BE31B2">
      <w:numFmt w:val="bullet"/>
      <w:lvlText w:val="•"/>
      <w:lvlJc w:val="left"/>
      <w:pPr>
        <w:ind w:left="1066" w:hanging="416"/>
      </w:pPr>
      <w:rPr>
        <w:rFonts w:hint="default"/>
        <w:lang w:val="ru-RU" w:eastAsia="en-US" w:bidi="ar-SA"/>
      </w:rPr>
    </w:lvl>
    <w:lvl w:ilvl="2" w:tplc="D83023BA">
      <w:numFmt w:val="bullet"/>
      <w:lvlText w:val="•"/>
      <w:lvlJc w:val="left"/>
      <w:pPr>
        <w:ind w:left="2013" w:hanging="416"/>
      </w:pPr>
      <w:rPr>
        <w:rFonts w:hint="default"/>
        <w:lang w:val="ru-RU" w:eastAsia="en-US" w:bidi="ar-SA"/>
      </w:rPr>
    </w:lvl>
    <w:lvl w:ilvl="3" w:tplc="E214D720">
      <w:numFmt w:val="bullet"/>
      <w:lvlText w:val="•"/>
      <w:lvlJc w:val="left"/>
      <w:pPr>
        <w:ind w:left="2960" w:hanging="416"/>
      </w:pPr>
      <w:rPr>
        <w:rFonts w:hint="default"/>
        <w:lang w:val="ru-RU" w:eastAsia="en-US" w:bidi="ar-SA"/>
      </w:rPr>
    </w:lvl>
    <w:lvl w:ilvl="4" w:tplc="82E2B372">
      <w:numFmt w:val="bullet"/>
      <w:lvlText w:val="•"/>
      <w:lvlJc w:val="left"/>
      <w:pPr>
        <w:ind w:left="3907" w:hanging="416"/>
      </w:pPr>
      <w:rPr>
        <w:rFonts w:hint="default"/>
        <w:lang w:val="ru-RU" w:eastAsia="en-US" w:bidi="ar-SA"/>
      </w:rPr>
    </w:lvl>
    <w:lvl w:ilvl="5" w:tplc="89D08262">
      <w:numFmt w:val="bullet"/>
      <w:lvlText w:val="•"/>
      <w:lvlJc w:val="left"/>
      <w:pPr>
        <w:ind w:left="4854" w:hanging="416"/>
      </w:pPr>
      <w:rPr>
        <w:rFonts w:hint="default"/>
        <w:lang w:val="ru-RU" w:eastAsia="en-US" w:bidi="ar-SA"/>
      </w:rPr>
    </w:lvl>
    <w:lvl w:ilvl="6" w:tplc="4C2CC468">
      <w:numFmt w:val="bullet"/>
      <w:lvlText w:val="•"/>
      <w:lvlJc w:val="left"/>
      <w:pPr>
        <w:ind w:left="5800" w:hanging="416"/>
      </w:pPr>
      <w:rPr>
        <w:rFonts w:hint="default"/>
        <w:lang w:val="ru-RU" w:eastAsia="en-US" w:bidi="ar-SA"/>
      </w:rPr>
    </w:lvl>
    <w:lvl w:ilvl="7" w:tplc="79E84688">
      <w:numFmt w:val="bullet"/>
      <w:lvlText w:val="•"/>
      <w:lvlJc w:val="left"/>
      <w:pPr>
        <w:ind w:left="6747" w:hanging="416"/>
      </w:pPr>
      <w:rPr>
        <w:rFonts w:hint="default"/>
        <w:lang w:val="ru-RU" w:eastAsia="en-US" w:bidi="ar-SA"/>
      </w:rPr>
    </w:lvl>
    <w:lvl w:ilvl="8" w:tplc="28884D52">
      <w:numFmt w:val="bullet"/>
      <w:lvlText w:val="•"/>
      <w:lvlJc w:val="left"/>
      <w:pPr>
        <w:ind w:left="7694" w:hanging="4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F3E2A"/>
    <w:rsid w:val="00022ED4"/>
    <w:rsid w:val="000E40B1"/>
    <w:rsid w:val="000E6EFD"/>
    <w:rsid w:val="00125942"/>
    <w:rsid w:val="00170ADC"/>
    <w:rsid w:val="00187513"/>
    <w:rsid w:val="001A0286"/>
    <w:rsid w:val="001E5257"/>
    <w:rsid w:val="002F6B2C"/>
    <w:rsid w:val="00304975"/>
    <w:rsid w:val="00323906"/>
    <w:rsid w:val="0034321E"/>
    <w:rsid w:val="0035412F"/>
    <w:rsid w:val="00356BE0"/>
    <w:rsid w:val="003E1EFF"/>
    <w:rsid w:val="00411CA3"/>
    <w:rsid w:val="00506A58"/>
    <w:rsid w:val="00540262"/>
    <w:rsid w:val="005469BD"/>
    <w:rsid w:val="006108C8"/>
    <w:rsid w:val="00621DBE"/>
    <w:rsid w:val="006329B2"/>
    <w:rsid w:val="00650E91"/>
    <w:rsid w:val="006B180C"/>
    <w:rsid w:val="007528A3"/>
    <w:rsid w:val="007A7188"/>
    <w:rsid w:val="007F3E2A"/>
    <w:rsid w:val="00800E87"/>
    <w:rsid w:val="008044A2"/>
    <w:rsid w:val="008405D4"/>
    <w:rsid w:val="00846F23"/>
    <w:rsid w:val="008D3283"/>
    <w:rsid w:val="008F0AB6"/>
    <w:rsid w:val="00943EF8"/>
    <w:rsid w:val="00984283"/>
    <w:rsid w:val="009A188F"/>
    <w:rsid w:val="009B2B84"/>
    <w:rsid w:val="00A11325"/>
    <w:rsid w:val="00A1230C"/>
    <w:rsid w:val="00A47C3C"/>
    <w:rsid w:val="00A543BD"/>
    <w:rsid w:val="00A62749"/>
    <w:rsid w:val="00AE7291"/>
    <w:rsid w:val="00B23516"/>
    <w:rsid w:val="00B61CBA"/>
    <w:rsid w:val="00B62FC6"/>
    <w:rsid w:val="00B95EDF"/>
    <w:rsid w:val="00C302E3"/>
    <w:rsid w:val="00C77A6C"/>
    <w:rsid w:val="00CB3AB7"/>
    <w:rsid w:val="00CC0640"/>
    <w:rsid w:val="00CC6A14"/>
    <w:rsid w:val="00D04463"/>
    <w:rsid w:val="00D15C72"/>
    <w:rsid w:val="00D17EF7"/>
    <w:rsid w:val="00D43CFD"/>
    <w:rsid w:val="00D60F62"/>
    <w:rsid w:val="00E4606E"/>
    <w:rsid w:val="00E61E15"/>
    <w:rsid w:val="00EA7BD2"/>
    <w:rsid w:val="00EB4D5B"/>
    <w:rsid w:val="00F02D8F"/>
    <w:rsid w:val="00F0757F"/>
    <w:rsid w:val="00F4743C"/>
    <w:rsid w:val="00F4775C"/>
    <w:rsid w:val="00F80F98"/>
    <w:rsid w:val="00F97F87"/>
    <w:rsid w:val="00FA3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3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3E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F3E2A"/>
    <w:pPr>
      <w:widowControl w:val="0"/>
      <w:autoSpaceDE w:val="0"/>
      <w:autoSpaceDN w:val="0"/>
      <w:spacing w:after="0" w:line="240" w:lineRule="auto"/>
      <w:ind w:left="383" w:hanging="284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7F3E2A"/>
    <w:pPr>
      <w:widowControl w:val="0"/>
      <w:autoSpaceDE w:val="0"/>
      <w:autoSpaceDN w:val="0"/>
      <w:spacing w:before="1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3E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7F3E2A"/>
    <w:pPr>
      <w:widowControl w:val="0"/>
      <w:autoSpaceDE w:val="0"/>
      <w:autoSpaceDN w:val="0"/>
      <w:spacing w:after="0" w:line="240" w:lineRule="auto"/>
      <w:ind w:left="496" w:right="40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7F3E2A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F3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F3E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F3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F3E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Без интервала Знак"/>
    <w:link w:val="ac"/>
    <w:uiPriority w:val="1"/>
    <w:locked/>
    <w:rsid w:val="00B95EDF"/>
    <w:rPr>
      <w:rFonts w:ascii="Calibri" w:eastAsia="Calibri" w:hAnsi="Calibri" w:cs="font276"/>
    </w:rPr>
  </w:style>
  <w:style w:type="paragraph" w:styleId="ac">
    <w:name w:val="No Spacing"/>
    <w:link w:val="ab"/>
    <w:uiPriority w:val="1"/>
    <w:qFormat/>
    <w:rsid w:val="00B95EDF"/>
    <w:pPr>
      <w:suppressAutoHyphens/>
      <w:spacing w:after="0" w:line="240" w:lineRule="auto"/>
    </w:pPr>
    <w:rPr>
      <w:rFonts w:ascii="Calibri" w:eastAsia="Calibri" w:hAnsi="Calibri" w:cs="font276"/>
    </w:rPr>
  </w:style>
  <w:style w:type="paragraph" w:styleId="ad">
    <w:name w:val="header"/>
    <w:basedOn w:val="a"/>
    <w:link w:val="ae"/>
    <w:uiPriority w:val="99"/>
    <w:unhideWhenUsed/>
    <w:rsid w:val="00B2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3516"/>
  </w:style>
  <w:style w:type="paragraph" w:styleId="af">
    <w:name w:val="footer"/>
    <w:basedOn w:val="a"/>
    <w:link w:val="af0"/>
    <w:uiPriority w:val="99"/>
    <w:unhideWhenUsed/>
    <w:rsid w:val="00B2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35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F3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F3E2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7F3E2A"/>
    <w:pPr>
      <w:widowControl w:val="0"/>
      <w:autoSpaceDE w:val="0"/>
      <w:autoSpaceDN w:val="0"/>
      <w:spacing w:after="0" w:line="240" w:lineRule="auto"/>
      <w:ind w:left="383" w:hanging="284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7F3E2A"/>
    <w:pPr>
      <w:widowControl w:val="0"/>
      <w:autoSpaceDE w:val="0"/>
      <w:autoSpaceDN w:val="0"/>
      <w:spacing w:before="1" w:after="0" w:line="240" w:lineRule="auto"/>
      <w:ind w:left="10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F3E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"/>
    <w:qFormat/>
    <w:rsid w:val="007F3E2A"/>
    <w:pPr>
      <w:widowControl w:val="0"/>
      <w:autoSpaceDE w:val="0"/>
      <w:autoSpaceDN w:val="0"/>
      <w:spacing w:after="0" w:line="240" w:lineRule="auto"/>
      <w:ind w:left="496" w:right="408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7F3E2A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7F3E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F3E2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3E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7F3E2A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Без интервала Знак"/>
    <w:link w:val="ac"/>
    <w:uiPriority w:val="1"/>
    <w:locked/>
    <w:rsid w:val="00B95EDF"/>
    <w:rPr>
      <w:rFonts w:ascii="Calibri" w:eastAsia="Calibri" w:hAnsi="Calibri" w:cs="font276"/>
    </w:rPr>
  </w:style>
  <w:style w:type="paragraph" w:styleId="ac">
    <w:name w:val="No Spacing"/>
    <w:link w:val="ab"/>
    <w:uiPriority w:val="1"/>
    <w:qFormat/>
    <w:rsid w:val="00B95EDF"/>
    <w:pPr>
      <w:suppressAutoHyphens/>
      <w:spacing w:after="0" w:line="240" w:lineRule="auto"/>
    </w:pPr>
    <w:rPr>
      <w:rFonts w:ascii="Calibri" w:eastAsia="Calibri" w:hAnsi="Calibri" w:cs="font276"/>
    </w:rPr>
  </w:style>
  <w:style w:type="paragraph" w:styleId="ad">
    <w:name w:val="header"/>
    <w:basedOn w:val="a"/>
    <w:link w:val="ae"/>
    <w:uiPriority w:val="99"/>
    <w:unhideWhenUsed/>
    <w:rsid w:val="00B2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23516"/>
  </w:style>
  <w:style w:type="paragraph" w:styleId="af">
    <w:name w:val="footer"/>
    <w:basedOn w:val="a"/>
    <w:link w:val="af0"/>
    <w:uiPriority w:val="99"/>
    <w:unhideWhenUsed/>
    <w:rsid w:val="00B235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23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Финагенова</cp:lastModifiedBy>
  <cp:revision>4</cp:revision>
  <cp:lastPrinted>2024-06-05T05:12:00Z</cp:lastPrinted>
  <dcterms:created xsi:type="dcterms:W3CDTF">2025-03-06T20:00:00Z</dcterms:created>
  <dcterms:modified xsi:type="dcterms:W3CDTF">2025-03-13T20:25:00Z</dcterms:modified>
</cp:coreProperties>
</file>